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261A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2540" cy="9074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60B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06.02.2006 N 75</w:t>
            </w:r>
            <w:r>
              <w:rPr>
                <w:sz w:val="48"/>
                <w:szCs w:val="48"/>
              </w:rPr>
              <w:br/>
              <w:t>(ред. от 21.12.2018)</w:t>
            </w:r>
            <w:r>
              <w:rPr>
                <w:sz w:val="48"/>
                <w:szCs w:val="48"/>
              </w:rPr>
              <w:br/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60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03.07.2023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460B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460BF">
      <w:pPr>
        <w:pStyle w:val="ConsPlusNormal"/>
        <w:jc w:val="both"/>
        <w:outlineLvl w:val="0"/>
      </w:pPr>
    </w:p>
    <w:p w:rsidR="00000000" w:rsidRDefault="00A460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460BF">
      <w:pPr>
        <w:pStyle w:val="ConsPlusTitle"/>
        <w:jc w:val="center"/>
      </w:pPr>
    </w:p>
    <w:p w:rsidR="00000000" w:rsidRDefault="00A460BF">
      <w:pPr>
        <w:pStyle w:val="ConsPlusTitle"/>
        <w:jc w:val="center"/>
      </w:pPr>
      <w:r>
        <w:t>ПОСТАНОВЛЕНИЕ</w:t>
      </w:r>
    </w:p>
    <w:p w:rsidR="00000000" w:rsidRDefault="00A460BF">
      <w:pPr>
        <w:pStyle w:val="ConsPlusTitle"/>
        <w:jc w:val="center"/>
      </w:pPr>
      <w:r>
        <w:t>от 6 февраля 2006 г. N 75</w:t>
      </w:r>
    </w:p>
    <w:p w:rsidR="00000000" w:rsidRDefault="00A460BF">
      <w:pPr>
        <w:pStyle w:val="ConsPlusTitle"/>
        <w:jc w:val="center"/>
      </w:pPr>
    </w:p>
    <w:p w:rsidR="00000000" w:rsidRDefault="00A460BF">
      <w:pPr>
        <w:pStyle w:val="ConsPlusTitle"/>
        <w:jc w:val="center"/>
      </w:pPr>
      <w:r>
        <w:t>О ПОРЯДКЕ</w:t>
      </w:r>
    </w:p>
    <w:p w:rsidR="00000000" w:rsidRDefault="00A460BF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000000" w:rsidRDefault="00A460BF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000000" w:rsidRDefault="00A460BF">
      <w:pPr>
        <w:pStyle w:val="ConsPlusTitle"/>
        <w:jc w:val="center"/>
      </w:pPr>
      <w:r>
        <w:t>МНОГОКВАРТИРНЫМ ДОМОМ</w:t>
      </w:r>
    </w:p>
    <w:p w:rsidR="00000000" w:rsidRDefault="00A460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28.12.2011 </w:t>
            </w:r>
            <w:hyperlink r:id="rId10" w:history="1">
              <w:r>
                <w:rPr>
                  <w:color w:val="0000FF"/>
                </w:rPr>
                <w:t>N 1187</w:t>
              </w:r>
            </w:hyperlink>
            <w:r>
              <w:rPr>
                <w:color w:val="392C69"/>
              </w:rPr>
              <w:t xml:space="preserve">, от 10.09.2012 </w:t>
            </w:r>
            <w:hyperlink r:id="rId11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12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11.06</w:t>
            </w:r>
            <w:r>
              <w:rPr>
                <w:color w:val="392C69"/>
              </w:rPr>
              <w:t xml:space="preserve">.2013 </w:t>
            </w:r>
            <w:hyperlink r:id="rId13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10.09.2013 </w:t>
            </w:r>
            <w:hyperlink r:id="rId14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26.03.2014 </w:t>
            </w:r>
            <w:hyperlink r:id="rId1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04.03.2015 </w:t>
            </w:r>
            <w:hyperlink r:id="rId16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17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18" w:history="1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10.08.2009 N ГКПИ09-830)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60BF">
      <w:pPr>
        <w:pStyle w:val="ConsPlusNormal"/>
        <w:jc w:val="center"/>
      </w:pPr>
    </w:p>
    <w:p w:rsidR="00000000" w:rsidRDefault="00A460BF">
      <w:pPr>
        <w:pStyle w:val="ConsPlusNormal"/>
        <w:ind w:firstLine="540"/>
        <w:jc w:val="both"/>
      </w:pPr>
      <w:r>
        <w:t xml:space="preserve">В соответствии со </w:t>
      </w:r>
      <w:hyperlink r:id="rId20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45" w:tooltip="ПРАВИЛА" w:history="1">
        <w:r>
          <w:rPr>
            <w:color w:val="0000FF"/>
          </w:rPr>
          <w:t>Правила</w:t>
        </w:r>
      </w:hyperlink>
      <w:r>
        <w:t xml:space="preserve"> проведения органо</w:t>
      </w:r>
      <w:r>
        <w:t>м местного самоуправления открытого конкурса по отбору управляющей организации для управления многоквартирным домом.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2. Установить, что с 1 января 2007 г. органы местного самоуправления и органы государственной власти городов федерального значения Москвы и Санкт-Петербурга проводят в соответствии с </w:t>
      </w:r>
      <w:hyperlink w:anchor="Par45" w:tooltip="ПРАВИЛА" w:history="1">
        <w:r>
          <w:rPr>
            <w:color w:val="0000FF"/>
          </w:rPr>
          <w:t>Правилами,</w:t>
        </w:r>
      </w:hyperlink>
      <w:r>
        <w:t xml:space="preserve"> утвержденными настоящим Пос</w:t>
      </w:r>
      <w:r>
        <w:t xml:space="preserve">тановлением, открытые конкурсы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</w:t>
      </w:r>
      <w:r>
        <w:t xml:space="preserve">домами не были реализованы в случаях, установленных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28.12.2011 N 1187.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4. Установить, что разъяснения о применении </w:t>
      </w:r>
      <w:hyperlink w:anchor="Par45" w:tooltip="ПРАВИЛА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Постановлением, </w:t>
      </w:r>
      <w:r>
        <w:t>дает Министерство строительства и жилищно-коммунального хозяйства Российской Федерации.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</w:t>
      </w:r>
      <w:r>
        <w:t>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11.06.2013 N 493.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 и органам государственно</w:t>
      </w:r>
      <w:r>
        <w:t>й власти городов федерального значения Москвы и Санкт-Петербурга: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до 1 января 2007 г. привести свои нормативные правовые акты в соответствие с </w:t>
      </w:r>
      <w:hyperlink w:anchor="Par45" w:tooltip="ПРАВИЛА" w:history="1">
        <w:r>
          <w:rPr>
            <w:color w:val="0000FF"/>
          </w:rPr>
          <w:t>Правилами,</w:t>
        </w:r>
      </w:hyperlink>
      <w:r>
        <w:t xml:space="preserve"> утвержденными настоящим Постановлением;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lastRenderedPageBreak/>
        <w:t>до 1 января 2007 г. заверши</w:t>
      </w:r>
      <w:r>
        <w:t>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18.07.2007 N 453;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обеспечить для юридических лиц и индивидуальных предпринимателей, управляющих многоквартирными домами, равные возможности при заключении договоров с организациями,</w:t>
      </w:r>
      <w:r>
        <w:t xml:space="preserve"> выполняющими работы и оказывающими услуги по содержанию и ремонту общего имущества в многоквартирных домах.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7. Рекомендовать органам государственной власти субъектов Российской Федерации размещать без взимания платы на официальном сайте субъекта Российско</w:t>
      </w:r>
      <w:r>
        <w:t>й Федерации, предназначенном для размещения информации о размещении заказов для нужд субъектов Российской Федерации, предоставляемую органами местного самоуправления информацию о проведении открытых конкурсов по отбору управляющих организаций для управлени</w:t>
      </w:r>
      <w:r>
        <w:t>я многоквартирными домами.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jc w:val="right"/>
      </w:pPr>
      <w:r>
        <w:t>Председатель Правительства</w:t>
      </w:r>
    </w:p>
    <w:p w:rsidR="00000000" w:rsidRDefault="00A460BF">
      <w:pPr>
        <w:pStyle w:val="ConsPlusNormal"/>
        <w:jc w:val="right"/>
      </w:pPr>
      <w:r>
        <w:t>Российской Федерации</w:t>
      </w:r>
    </w:p>
    <w:p w:rsidR="00000000" w:rsidRDefault="00A460BF">
      <w:pPr>
        <w:pStyle w:val="ConsPlusNormal"/>
        <w:jc w:val="right"/>
      </w:pPr>
      <w:r>
        <w:t>М.ФРАДКОВ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jc w:val="right"/>
        <w:outlineLvl w:val="0"/>
      </w:pPr>
      <w:r>
        <w:t>Утверждены</w:t>
      </w:r>
    </w:p>
    <w:p w:rsidR="00000000" w:rsidRDefault="00A460BF">
      <w:pPr>
        <w:pStyle w:val="ConsPlusNormal"/>
        <w:jc w:val="right"/>
      </w:pPr>
      <w:r>
        <w:t>Постановлением Правительства</w:t>
      </w:r>
    </w:p>
    <w:p w:rsidR="00000000" w:rsidRDefault="00A460BF">
      <w:pPr>
        <w:pStyle w:val="ConsPlusNormal"/>
        <w:jc w:val="right"/>
      </w:pPr>
      <w:r>
        <w:t>Российской Федерации</w:t>
      </w:r>
    </w:p>
    <w:p w:rsidR="00000000" w:rsidRDefault="00A460BF">
      <w:pPr>
        <w:pStyle w:val="ConsPlusNormal"/>
        <w:jc w:val="right"/>
      </w:pPr>
      <w:r>
        <w:t>от 6 февраля 2006 г. N 75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</w:pPr>
      <w:bookmarkStart w:id="0" w:name="Par45"/>
      <w:bookmarkEnd w:id="0"/>
      <w:r>
        <w:t>ПРАВИЛА</w:t>
      </w:r>
    </w:p>
    <w:p w:rsidR="00000000" w:rsidRDefault="00A460BF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000000" w:rsidRDefault="00A460BF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000000" w:rsidRDefault="00A460BF">
      <w:pPr>
        <w:pStyle w:val="ConsPlusTitle"/>
        <w:jc w:val="center"/>
      </w:pPr>
      <w:r>
        <w:t>МНОГОКВАРТИРНЫМ ДОМОМ</w:t>
      </w:r>
    </w:p>
    <w:p w:rsidR="00000000" w:rsidRDefault="00A460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2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10.09.2012 </w:t>
            </w:r>
            <w:hyperlink r:id="rId2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28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10.09.2013 </w:t>
            </w:r>
            <w:hyperlink r:id="rId29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04.03.2015 </w:t>
            </w:r>
            <w:hyperlink r:id="rId30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31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32" w:history="1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I. Общие положения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lastRenderedPageBreak/>
        <w:t>2. В целях настоящих Правил используемые понятия означают следующ</w:t>
      </w:r>
      <w:r>
        <w:t>ее: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</w:t>
      </w:r>
      <w:r>
        <w:t>аво управления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"предмет конкурса" - право заключения договоров управления многоквартирным домом в отношении объекта конкурса;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"объект конкурса" - общее имущество собственников помещений в многоквартирном доме, на п</w:t>
      </w:r>
      <w:r>
        <w:t>раво управления которым проводится конкурс;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</w:t>
      </w:r>
      <w:r>
        <w:t>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</w:t>
      </w:r>
      <w:r>
        <w:t>артирном доме;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"организатор конкурса" - орган местного самоуправления или органы </w:t>
      </w:r>
      <w:r>
        <w:t>государственной власти городов федерального значения Москвы и Санкт-Петербурга, уполномоченные проводить конкурс;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</w:t>
      </w:r>
      <w:r>
        <w:t>яют управление многоквартирным домом на основании результатов конкурса;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"участник конкурса" - </w:t>
      </w:r>
      <w:r>
        <w:t>претендент, допущенный конкурсной комиссией к участию в конкурсе.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3. Конкурс проводится, если: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собственниками помещений в многокварт</w:t>
      </w:r>
      <w:r>
        <w:t>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по истечении 2 месяцев после вступления в законную силу решения суда о призна</w:t>
      </w:r>
      <w:r>
        <w:t xml:space="preserve">нии несостоявшимся общего собрания собственников помещений в многоквартирном доме по вопросу </w:t>
      </w:r>
      <w:r>
        <w:lastRenderedPageBreak/>
        <w:t>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</w:t>
      </w:r>
      <w:r>
        <w:t>то;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большинство собственников помещений в многоквартирном доме не заключили договоры, предусмотренные </w:t>
      </w:r>
      <w:hyperlink r:id="rId35" w:history="1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собственники помещений в многоквартирном доме не направили в уполномоченный федеральный орган исп</w:t>
      </w:r>
      <w:r>
        <w:t>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не заключены договоры управления многоквартирным домом, предус</w:t>
      </w:r>
      <w:r>
        <w:t xml:space="preserve">мотренные </w:t>
      </w:r>
      <w:hyperlink r:id="rId36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3) до окончания срока действия договора управления многоквартирным домом, заключенно</w:t>
      </w:r>
      <w:r>
        <w:t>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000000" w:rsidRDefault="00A460BF">
      <w:pPr>
        <w:pStyle w:val="ConsPlusNormal"/>
        <w:jc w:val="both"/>
      </w:pPr>
      <w:r>
        <w:t xml:space="preserve">(пп. 3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18.07.2007 N 453)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4) в установленном законодательством Российской Федерации о градостроительной деятельности </w:t>
      </w:r>
      <w:hyperlink r:id="rId38" w:history="1">
        <w:r>
          <w:rPr>
            <w:color w:val="0000FF"/>
          </w:rPr>
          <w:t>порядке</w:t>
        </w:r>
      </w:hyperlink>
      <w:r>
        <w:t xml:space="preserve"> выдано разрешение на ввод в эксплуатацию многоквартирного дома.</w:t>
      </w:r>
    </w:p>
    <w:p w:rsidR="00000000" w:rsidRDefault="00A460BF">
      <w:pPr>
        <w:pStyle w:val="ConsPlusNormal"/>
        <w:jc w:val="both"/>
      </w:pPr>
      <w:r>
        <w:t xml:space="preserve">(пп. 4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</w:t>
      </w:r>
      <w:r>
        <w:t>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4. Конкурс проводится на основе следующих принципов: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2) добросовестная конкуренция;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3) эффективное и</w:t>
      </w:r>
      <w:r>
        <w:t>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</w:t>
      </w:r>
      <w:r>
        <w:t>я коммунальных услуг лицам, пользующимся помещениями в доме;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4) доступность информации о проведении конкурса и обеспечение открытости его проведения.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5. Нарушение процедуры организации или проведения конкурса, предусмотренной настоящими Правилами, является</w:t>
      </w:r>
      <w:r>
        <w:t xml:space="preserve">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6. Конкурс проводится на право заключения договоров управления многоквартирным домом либо на пр</w:t>
      </w:r>
      <w:r>
        <w:t xml:space="preserve">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</w:t>
      </w:r>
      <w:r>
        <w:lastRenderedPageBreak/>
        <w:t>многоквартирными домами, общая площадь жилых и нежилых помещений (за исключением помещений общего</w:t>
      </w:r>
      <w:r>
        <w:t xml:space="preserve">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7. Организатор конкурса вправе привлечь на основе догово</w:t>
      </w:r>
      <w:r>
        <w:t>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</w:t>
      </w:r>
      <w:r>
        <w:t>ий. 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перечня работ и услуг по содержанию и ремон</w:t>
      </w:r>
      <w:r>
        <w:t>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 документации, определению условий кон</w:t>
      </w:r>
      <w:r>
        <w:t>курса и их изменению.</w:t>
      </w:r>
    </w:p>
    <w:p w:rsidR="00000000" w:rsidRDefault="00A460BF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40" w:history="1">
        <w:r>
          <w:rPr>
            <w:color w:val="0000FF"/>
          </w:rPr>
          <w:t>N 909</w:t>
        </w:r>
      </w:hyperlink>
      <w:r>
        <w:t xml:space="preserve">, от 14.12.2018 </w:t>
      </w:r>
      <w:hyperlink r:id="rId41" w:history="1">
        <w:r>
          <w:rPr>
            <w:color w:val="0000FF"/>
          </w:rPr>
          <w:t>N 1541</w:t>
        </w:r>
      </w:hyperlink>
      <w:r>
        <w:t>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"О размещении заказов</w:t>
      </w:r>
      <w:r>
        <w:t xml:space="preserve"> на поставки товаров, выполнение работ, оказание услуг для государственных и муниципальных нужд".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10. Организатор конкурса несет солидарную ответственность за вред,</w:t>
      </w:r>
      <w:r>
        <w:t xml:space="preserve">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11.</w:t>
      </w:r>
      <w:r>
        <w:t xml:space="preserve"> Специализированная организация не может быть участником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12. Конкурс является открытым по составу участников и по форме подачи заявок.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13. В качестве обеспечения заявки на участие в конкурсе претендент вносит средства на указанный в конкурсной до</w:t>
      </w:r>
      <w:r>
        <w:t>кументации счет.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</w:t>
      </w:r>
      <w:r>
        <w:t>вартирных домах, объекты конкурса которых объединены в один лот.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" w:name="Par96"/>
      <w:bookmarkEnd w:id="1"/>
      <w:r>
        <w:t>15. При проведении конкурса устанавливаются следующие требования к претендентам: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2" w:name="Par97"/>
      <w:bookmarkEnd w:id="2"/>
      <w:r>
        <w:t>1) соответствие претендентов установленным федеральными законами требованиям к лицам, осущ</w:t>
      </w:r>
      <w:r>
        <w:t>ествляющим выполнение работ, оказание услуг, предусмотренных договором управления многоквартирным домом;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3" w:name="Par98"/>
      <w:bookmarkEnd w:id="3"/>
      <w:r>
        <w:lastRenderedPageBreak/>
        <w:t>2) в отношении претендента не проводится процедура банкротства либо в отношении претендента - юридического лица не проводится процедура ликви</w:t>
      </w:r>
      <w:r>
        <w:t>дации;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3) деятельность претендента не приостановлена в порядке, предусмотренном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4)</w:t>
      </w:r>
      <w:r>
        <w:t xml:space="preserve">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</w:t>
      </w:r>
      <w:r>
        <w:t xml:space="preserve">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решение по такой жалобе не вступило в силу;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5) отсутствие у претендента кредиторской задолженности за последний завершенный отчетный период в разме</w:t>
      </w:r>
      <w:r>
        <w:t>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</w:t>
      </w:r>
      <w:r>
        <w:t>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</w:t>
      </w:r>
      <w:r>
        <w:t>ивов претендента;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6) внесение претендентом на счет, указанный в конкурсной документац</w:t>
      </w:r>
      <w:r>
        <w:t xml:space="preserve">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</w:t>
      </w:r>
      <w:r>
        <w:t>указанный в конкурсной документации;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000000" w:rsidRDefault="00A460BF">
      <w:pPr>
        <w:pStyle w:val="ConsPlusNormal"/>
        <w:jc w:val="both"/>
      </w:pPr>
      <w:r>
        <w:t xml:space="preserve">(пп. 7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4" w:name="Par106"/>
      <w:bookmarkEnd w:id="4"/>
      <w:r>
        <w:t>8) отсутствие у претендента задолженности по уплате административных штрафов за совершение правон</w:t>
      </w:r>
      <w:r>
        <w:t>арушений в сфере предпринимательской деятельности по управлению многоквартирными домами.</w:t>
      </w:r>
    </w:p>
    <w:p w:rsidR="00000000" w:rsidRDefault="00A460BF">
      <w:pPr>
        <w:pStyle w:val="ConsPlusNormal"/>
        <w:jc w:val="both"/>
      </w:pPr>
      <w:r>
        <w:t xml:space="preserve">(пп. 8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</w:t>
      </w:r>
      <w:r>
        <w:t>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16. Требования, указанные в </w:t>
      </w:r>
      <w:hyperlink w:anchor="Par96" w:tooltip="15. При проведении конкурса устанавливаются следующие требования к претендентам:" w:history="1">
        <w:r>
          <w:rPr>
            <w:color w:val="0000FF"/>
          </w:rPr>
          <w:t>пункте 15</w:t>
        </w:r>
      </w:hyperlink>
      <w:r>
        <w:t xml:space="preserve"> настоящих Правил, предъявляются ко всем претендентам. Организатор конкурса при проведении конкурса </w:t>
      </w:r>
      <w:r>
        <w:t>не вправе устанавливать иные требования к претендентам.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17. Проверка соответствия претендентов требованиям, указанным в </w:t>
      </w:r>
      <w:hyperlink w:anchor="Par98" w:tooltip="2) в отношении претендента не проводится процедура банкротства либо в отношении претендента - юридического лица не проводится процедура ликвидации;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06" w:tooltip="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" w:history="1">
        <w:r>
          <w:rPr>
            <w:color w:val="0000FF"/>
          </w:rPr>
          <w:t>8 пункта 15</w:t>
        </w:r>
      </w:hyperlink>
      <w:r>
        <w:t xml:space="preserve">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5" w:name="Par111"/>
      <w:bookmarkEnd w:id="5"/>
      <w:r>
        <w:lastRenderedPageBreak/>
        <w:t>18. Основаниями для отказа допуска к участию в конкурсе являются: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1) непредставление определенных </w:t>
      </w:r>
      <w:hyperlink w:anchor="Par237" w:tooltip="53. Заявка на участие в конкурсе включает в себя:" w:history="1">
        <w:r>
          <w:rPr>
            <w:color w:val="0000FF"/>
          </w:rPr>
          <w:t>пунктом 53</w:t>
        </w:r>
      </w:hyperlink>
      <w:r>
        <w:t xml:space="preserve"> настоящих Правил документов либо наличие в таких документах недостоверных сведений;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2) несоответствие претендента требованиям, установленным </w:t>
      </w:r>
      <w:hyperlink w:anchor="Par96" w:tooltip="15. При проведении конкурса устанавливаются следующие требования к претендентам: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3) несоответствие заявки на участие в конкурсе требованиям, установленным </w:t>
      </w:r>
      <w:hyperlink w:anchor="Par235" w:tooltip="52. Для участия в конкурсе заинтересованное лицо подает заявку на участие в конкурсе по форме, предусмотренной приложением N 4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..." w:history="1">
        <w:r>
          <w:rPr>
            <w:color w:val="0000FF"/>
          </w:rPr>
          <w:t>пунктами 52</w:t>
        </w:r>
      </w:hyperlink>
      <w:r>
        <w:t xml:space="preserve"> - </w:t>
      </w:r>
      <w:hyperlink w:anchor="Par237" w:tooltip="53. Заявка на участие в конкурсе включает в себя: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19. В случае установления фактов несоответствия участника конкурса требованиям к претендентам, установленным </w:t>
      </w:r>
      <w:hyperlink w:anchor="Par96" w:tooltip="15. При проведении конкурса устанавливаются следующие требования к претендентам:" w:history="1">
        <w:r>
          <w:rPr>
            <w:color w:val="0000FF"/>
          </w:rPr>
          <w:t>пунктом 15</w:t>
        </w:r>
      </w:hyperlink>
      <w:r>
        <w:t xml:space="preserve"> настоящих Правил, конкурсная комиссия отстраняет участника конкурса от участия в конкурсе на любом этапе его проведения.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20. Отказ в допуске к участию в конкурсе по основаниям, не предусмотренным </w:t>
      </w:r>
      <w:hyperlink w:anchor="Par111" w:tooltip="18. Основаниями для отказа допуска к участию в конкурсе являются:" w:history="1">
        <w:r>
          <w:rPr>
            <w:color w:val="0000FF"/>
          </w:rPr>
          <w:t>пунктом 18</w:t>
        </w:r>
      </w:hyperlink>
      <w:r>
        <w:t xml:space="preserve"> настоящих Правил, не допускается.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Решение конкурсной ко</w:t>
      </w:r>
      <w:r>
        <w:t xml:space="preserve">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</w:t>
      </w:r>
      <w:hyperlink r:id="rId48" w:history="1">
        <w:r>
          <w:rPr>
            <w:color w:val="0000FF"/>
          </w:rPr>
          <w:t>порядке</w:t>
        </w:r>
      </w:hyperlink>
      <w:r>
        <w:t>, у</w:t>
      </w:r>
      <w:r>
        <w:t>становленном законодательством Российской Федерации.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II. Конкурсная комиссия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 xml:space="preserve">21. Организатор конкурса не позднее чем за 5 рабочих дней до размещения извещения о проведении конкурса принимает решение о создании конкурсной комиссии, определяет ее состав и </w:t>
      </w:r>
      <w:r>
        <w:t>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 года.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22. В состав конкурсной комиссии должно входить не менее 5 человек, в том числе должностные лица органа местного самоуправления, являющегося орган</w:t>
      </w:r>
      <w:r>
        <w:t>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</w:t>
      </w:r>
      <w:r>
        <w:t xml:space="preserve">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</w:t>
      </w:r>
      <w:r>
        <w:t>в состав конкурсной комиссии, организатор конкурса включает указанных лиц в состав конкурсной комиссии.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t>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23. 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</w:t>
      </w:r>
      <w:r>
        <w:t>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</w:t>
      </w:r>
      <w:r>
        <w:t xml:space="preserve">торых способны оказывать влияние претенденты, участники конкурса (в том числе лица, являющиеся участниками </w:t>
      </w:r>
      <w:r>
        <w:lastRenderedPageBreak/>
        <w:t>(акционерами) указанных организаций, членами их органов управления, кредиторами участников конкурса). В случае выявления таких лиц организатор конкур</w:t>
      </w:r>
      <w:r>
        <w:t>са обязан незамедлительно исключить их из состава конкурсной комиссии и назначить иных лиц в соответствии с настоящими Правилами.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24. Конкурсная комиссия рассматривает заявки на участие в конкурсе и проводит конкурс.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25. Руководство работой конкурсной коми</w:t>
      </w:r>
      <w:r>
        <w:t>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26. Члены конкурсной комиссии должны своевременно и должным образом уведомляться органи</w:t>
      </w:r>
      <w:r>
        <w:t>затором конкурса о месте, дате и времени проведения заседания комиссии.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28. Решения конкурсной коми</w:t>
      </w:r>
      <w:r>
        <w:t>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29. Решения конкурсной комиссии в день их принятия оформляются протокол</w:t>
      </w:r>
      <w:r>
        <w:t>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30. На заседаниях конкурсной комиссии могут присутствовать представители ассоциаций (союзов) то</w:t>
      </w:r>
      <w:r>
        <w:t>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</w:t>
      </w:r>
      <w:r>
        <w:t>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31. На заседаниях конкурсной комиссии могут присутство</w:t>
      </w:r>
      <w:r>
        <w:t>вать претенденты, участники конкурса или их представители, а также представители средств массовой информации.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III. Информационное обеспечение проведения конкурса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bookmarkStart w:id="6" w:name="Par137"/>
      <w:bookmarkEnd w:id="6"/>
      <w:r>
        <w:t>32. Информация о проведении конкурса размещается организатором конкурса или по е</w:t>
      </w:r>
      <w:r>
        <w:t>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</w:t>
      </w:r>
    </w:p>
    <w:p w:rsidR="00000000" w:rsidRDefault="00A460BF">
      <w:pPr>
        <w:pStyle w:val="ConsPlusNormal"/>
        <w:jc w:val="both"/>
      </w:pPr>
      <w:r>
        <w:t xml:space="preserve">(п. 32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33. Утратил силу с 1 января 2013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10.09.2012 N 909.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34. Размещение информации о проведении конкурса на официальном сайте в соответствии с </w:t>
      </w:r>
      <w:r>
        <w:lastRenderedPageBreak/>
        <w:t>настоящими Правилами осуществляется без взимания платы с орган</w:t>
      </w:r>
      <w:r>
        <w:t>изатора конкурса и специализированной организации.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35.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36. Организатор конкурса или по его поручени</w:t>
      </w:r>
      <w:r>
        <w:t>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размещен</w:t>
      </w:r>
      <w:r>
        <w:t xml:space="preserve">ие, предусмотренное </w:t>
      </w:r>
      <w:hyperlink w:anchor="Par137" w:tooltip="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&quot;Интернет&quot; для размещения информации о проведении торгов по адресу www.torgi.gov.ru (далее - официальный сайт)." w:history="1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IV. Извещение о проведении конкурса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bookmarkStart w:id="7" w:name="Par147"/>
      <w:bookmarkEnd w:id="7"/>
      <w:r>
        <w:t>37. Извещение о проведении конкурса размещается организатором конкурса или по его поручению специализированной организацией на официальном сайт</w:t>
      </w:r>
      <w:r>
        <w:t>е не менее чем за 30 дней до даты окончания срока подачи заявок на участие в конкурсе.</w:t>
      </w:r>
    </w:p>
    <w:p w:rsidR="00000000" w:rsidRDefault="00A460BF">
      <w:pPr>
        <w:pStyle w:val="ConsPlusNormal"/>
        <w:jc w:val="both"/>
      </w:pPr>
      <w:r>
        <w:t xml:space="preserve">(п. 37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</w:t>
      </w:r>
      <w:r>
        <w:t>N 909)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8" w:name="Par149"/>
      <w:bookmarkEnd w:id="8"/>
      <w:r>
        <w:t>38. В извещении о проведении конкурса указывается следующее: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1) основание проведения конкурса и нормативные правовые акты, на основании которых проводится конкурс;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2) наименование, место нахождения, почтовый адрес и адрес электронной поч</w:t>
      </w:r>
      <w:r>
        <w:t>ты, номер телефона организатора конкурса и специализированной организации;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</w:t>
      </w:r>
      <w:r>
        <w:t>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4) наименование работ и услуг по содержанию и ремо</w:t>
      </w:r>
      <w:r>
        <w:t>нту объекта конкурса, выполняемых (оказываемых) по договору управления многоквартирным домом (далее - работы и услуги);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4(1))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5) размер платы за содержание и ремо</w:t>
      </w:r>
      <w:r>
        <w:t>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</w:t>
      </w:r>
      <w:r>
        <w:t>дования, материала стен и кровли, других параметров, а также от объема и количества работ и услуг;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</w:t>
      </w:r>
      <w:r>
        <w:t>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6) перечень коммунальных услуг, предоставляемых управляющей организацией в </w:t>
      </w:r>
      <w:hyperlink r:id="rId58" w:history="1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>установленном законодательством Российской Федер</w:t>
      </w:r>
      <w:r>
        <w:t>ации;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</w:t>
      </w:r>
      <w:r>
        <w:t>и, если такая плата установлена;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8) место, порядок и срок подачи заявок на участие в конкурсе, установленный в соответствии с </w:t>
      </w:r>
      <w:hyperlink w:anchor="Par235" w:tooltip="52. Для участия в конкурсе заинтересованное лицо подает заявку на участие в конкурсе по форме, предусмотренной приложением N 4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..." w:history="1">
        <w:r>
          <w:rPr>
            <w:color w:val="0000FF"/>
          </w:rPr>
          <w:t>пунктом 52</w:t>
        </w:r>
      </w:hyperlink>
      <w:r>
        <w:t xml:space="preserve"> настоящих Правил;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9) место, дата и время вскрытия конвертов с заявками на участие в конкур</w:t>
      </w:r>
      <w:r>
        <w:t>се, а также место, дата и время рассмотрения конкурсной комиссией заявок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10) место, дата и время проведения конкурса;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11) размер обеспечения заявки на участие в конкурсе.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39. В случае если до дня проведения конкурса собственники поме</w:t>
      </w:r>
      <w:r>
        <w:t>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Если организатор конкурса отказался от проведения конкурса, то организатор конкурса или по его поручению специализи</w:t>
      </w:r>
      <w:r>
        <w:t>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или по его пор</w:t>
      </w:r>
      <w:r>
        <w:t>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</w:t>
      </w:r>
      <w:r>
        <w:t>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</w:t>
      </w:r>
      <w:r>
        <w:t>шения об отказе от проведения конкурса.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9" w:name="Par168"/>
      <w:bookmarkEnd w:id="9"/>
      <w:r>
        <w:t>40. Не позднее чем за 25 дней до д</w:t>
      </w:r>
      <w:r>
        <w:t>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</w:t>
      </w:r>
      <w:r>
        <w:t>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б) всех лиц, принявших от застройщика (лица, обеспечивающего строительство многоквартирно</w:t>
      </w:r>
      <w:r>
        <w:t xml:space="preserve">го дома) после выдачи ему разрешения на ввод многоквартирного дома в </w:t>
      </w:r>
      <w:r>
        <w:lastRenderedPageBreak/>
        <w:t xml:space="preserve">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61" w:history="1">
        <w:r>
          <w:rPr>
            <w:color w:val="0000FF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помещения, - на досках объявлений, размещенных в</w:t>
      </w:r>
      <w:r>
        <w:t>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000000" w:rsidRDefault="00A460BF">
      <w:pPr>
        <w:pStyle w:val="ConsPlusNormal"/>
        <w:jc w:val="both"/>
      </w:pPr>
      <w:r>
        <w:t xml:space="preserve">(п. 40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V. Предоставление конкурсной документации и организация</w:t>
      </w:r>
    </w:p>
    <w:p w:rsidR="00000000" w:rsidRDefault="00A460BF">
      <w:pPr>
        <w:pStyle w:val="ConsPlusTitle"/>
        <w:jc w:val="center"/>
      </w:pPr>
      <w:r>
        <w:t>осмотра объекта конкурса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41. Конкурсная документация, утверждаемая организатором к</w:t>
      </w:r>
      <w:r>
        <w:t>онкурса, включает в себя: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1) акт по форме согласно </w:t>
      </w:r>
      <w:hyperlink w:anchor="Par361" w:tooltip="                               АКТ" w:history="1">
        <w:r>
          <w:rPr>
            <w:color w:val="0000FF"/>
          </w:rPr>
          <w:t>приложению N 1;</w:t>
        </w:r>
      </w:hyperlink>
    </w:p>
    <w:p w:rsidR="00000000" w:rsidRDefault="00A460BF">
      <w:pPr>
        <w:pStyle w:val="ConsPlusNormal"/>
        <w:spacing w:before="240"/>
        <w:ind w:firstLine="540"/>
        <w:jc w:val="both"/>
      </w:pPr>
      <w:r>
        <w:t>2) реквизиты банковского счета для перечисления средств в качестве обеспечения заявки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3) порядок провед</w:t>
      </w:r>
      <w:r>
        <w:t xml:space="preserve">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ar230" w:tooltip="5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позднее чем за 2 рабочих дня до даты окончания срока подачи заяво..." w:history="1">
        <w:r>
          <w:rPr>
            <w:color w:val="0000FF"/>
          </w:rPr>
          <w:t>пунктом 51</w:t>
        </w:r>
      </w:hyperlink>
      <w:r>
        <w:t xml:space="preserve"> настоящих Правил;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0" w:name="Par180"/>
      <w:bookmarkEnd w:id="10"/>
      <w:r>
        <w:t>4) перечень работ и услу</w:t>
      </w:r>
      <w:r>
        <w:t>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</w:t>
      </w:r>
      <w:r>
        <w:t xml:space="preserve">абот и услуг, указанных в </w:t>
      </w:r>
      <w:hyperlink r:id="rId63" w:history="1">
        <w:r>
          <w:rPr>
            <w:color w:val="0000FF"/>
          </w:rPr>
          <w:t>минимальном перечне</w:t>
        </w:r>
      </w:hyperlink>
      <w:r>
        <w:t xml:space="preserve"> услуг и работ, необходимых для обеспечения надлежащего содержания общего имущества в многоквартирном</w:t>
      </w:r>
      <w:r>
        <w:t xml:space="preserve"> доме, утвержденном постановлением Правительства Российской Федерации от 3 апреля 2013 г. N 290, по форме согласно </w:t>
      </w:r>
      <w:hyperlink w:anchor="Par527" w:tooltip="                             ПЕРЕЧЕНЬ" w:history="1">
        <w:r>
          <w:rPr>
            <w:color w:val="0000FF"/>
          </w:rPr>
          <w:t>приложению N 2.</w:t>
        </w:r>
      </w:hyperlink>
      <w:r>
        <w:t xml:space="preserve"> При этом организатор конкурса в соответствии с перечнем раб</w:t>
      </w:r>
      <w:r>
        <w:t>от и услуг самостоятельно определяет расчетную стоимость каждой из работ и услуг;</w:t>
      </w:r>
    </w:p>
    <w:p w:rsidR="00000000" w:rsidRDefault="00A460BF">
      <w:pPr>
        <w:pStyle w:val="ConsPlusNormal"/>
        <w:jc w:val="both"/>
      </w:pPr>
      <w:r>
        <w:t xml:space="preserve">(в ред. Постановлений Правительства РФ от 03.04.2013 </w:t>
      </w:r>
      <w:hyperlink r:id="rId64" w:history="1">
        <w:r>
          <w:rPr>
            <w:color w:val="0000FF"/>
          </w:rPr>
          <w:t>N 290</w:t>
        </w:r>
      </w:hyperlink>
      <w:r>
        <w:t>, от 1</w:t>
      </w:r>
      <w:r>
        <w:t xml:space="preserve">4.12.2018 </w:t>
      </w:r>
      <w:hyperlink r:id="rId65" w:history="1">
        <w:r>
          <w:rPr>
            <w:color w:val="0000FF"/>
          </w:rPr>
          <w:t>N 1541</w:t>
        </w:r>
      </w:hyperlink>
      <w:r>
        <w:t>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4(1))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03.04.2013 N 290;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6) срок внесения с</w:t>
      </w:r>
      <w:r>
        <w:t>обственниками помещений в многоквартирном доме и лицами, принявшими помещения, платы за содержание и ремонт жилого помещения и коммунальные услуги. При этом не допускается установление организатором конкурса способа внесения управляющей организации собстве</w:t>
      </w:r>
      <w:r>
        <w:t>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000000" w:rsidRDefault="00A460BF">
      <w:pPr>
        <w:pStyle w:val="ConsPlusNormal"/>
        <w:jc w:val="both"/>
      </w:pPr>
      <w:r>
        <w:t xml:space="preserve">(пп. 6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7) требования к участникам конкурса, установленные </w:t>
      </w:r>
      <w:hyperlink w:anchor="Par96" w:tooltip="15. При проведении конкурса устанавливаются следующие требования к претендентам: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8) форма заявки на участие в конкурсе согласно </w:t>
      </w:r>
      <w:hyperlink w:anchor="Par569" w:tooltip="                              ЗАЯВКА" w:history="1">
        <w:r>
          <w:rPr>
            <w:color w:val="0000FF"/>
          </w:rPr>
          <w:t>приложению N 4</w:t>
        </w:r>
      </w:hyperlink>
      <w:r>
        <w:t xml:space="preserve"> и утвержденная </w:t>
      </w:r>
      <w:r>
        <w:lastRenderedPageBreak/>
        <w:t>организатором конкурса инструкция по ее заполнению;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9) срок, в течение которого победитель конк</w:t>
      </w:r>
      <w:r>
        <w:t xml:space="preserve">урса должен подписать договоры управления многоквартирным домом и предоставить обеспечение исполнения обязательств в соответствии с </w:t>
      </w:r>
      <w:hyperlink w:anchor="Par320" w:tooltip="IX. Заключение договора управления многоквартирным домом" w:history="1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10) требо</w:t>
      </w:r>
      <w:r>
        <w:t>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</w:t>
      </w:r>
      <w:r>
        <w:t>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</w:t>
      </w:r>
      <w:r>
        <w:t>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</w:t>
      </w:r>
      <w:r>
        <w:t>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11) срок начала выполнения управляющей организацией возникших по результатам конкурса обязательств, который должен </w:t>
      </w:r>
      <w:r>
        <w:t xml:space="preserve">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w:anchor="Par320" w:tooltip="IX. Заключение договора управления многоквартирным домом" w:history="1">
        <w:r>
          <w:rPr>
            <w:color w:val="0000FF"/>
          </w:rPr>
          <w:t>раздела IX</w:t>
        </w:r>
      </w:hyperlink>
      <w:r>
        <w:t xml:space="preserve"> настоящих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</w:t>
      </w:r>
      <w:r>
        <w:t>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</w:t>
      </w:r>
      <w:r>
        <w:t xml:space="preserve"> плату;</w:t>
      </w:r>
    </w:p>
    <w:p w:rsidR="00000000" w:rsidRDefault="00A460BF">
      <w:pPr>
        <w:pStyle w:val="ConsPlusNormal"/>
        <w:jc w:val="both"/>
      </w:pPr>
      <w:r>
        <w:t xml:space="preserve">(пп. 11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12) размер и срок представления обеспечения исполнения обязательств, ре</w:t>
      </w:r>
      <w:r>
        <w:t>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</w:t>
      </w:r>
      <w:r>
        <w:t>м, а также в случае причинения управляющей организацией вреда общему имуществу;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</w:t>
      </w:r>
      <w:r>
        <w:t xml:space="preserve">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</w:p>
    <w:p w:rsidR="00000000" w:rsidRDefault="00A460BF">
      <w:pPr>
        <w:pStyle w:val="ConsPlusNormal"/>
        <w:jc w:val="both"/>
      </w:pPr>
      <w:r>
        <w:t xml:space="preserve">(пп. 13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14) формы и способы осуществления собственниками помещений в многоквартирном доме и </w:t>
      </w:r>
      <w:r>
        <w:lastRenderedPageBreak/>
        <w:t>лицами, принявшими помещения, контроля за выполнением уп</w:t>
      </w:r>
      <w:r>
        <w:t>равляющей организацией ее обязательств по договорам управления многоквартирным домом, которые предусматривают: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</w:t>
      </w:r>
      <w:r>
        <w:t>е 3 рабочих дней документы, связанные с выполнением обязательств по договору управления многоквартирным домом;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</w:t>
      </w:r>
      <w:r>
        <w:t>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</w:t>
      </w:r>
      <w:r>
        <w:t>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</w:t>
      </w:r>
      <w:r>
        <w:t>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000000" w:rsidRDefault="00A460BF">
      <w:pPr>
        <w:pStyle w:val="ConsPlusNormal"/>
        <w:jc w:val="both"/>
      </w:pPr>
      <w:r>
        <w:t xml:space="preserve">(пп. 14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</w:t>
      </w:r>
      <w:r>
        <w:t>если: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большинство собственников помещений на основании решения общего собрания о выборе</w:t>
      </w:r>
      <w:r>
        <w:t xml:space="preserve"> способа непосредственного управления многоквартирным домом не заключили договоры, предусмотренные </w:t>
      </w:r>
      <w:hyperlink r:id="rId75" w:history="1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</w:t>
      </w:r>
      <w:r>
        <w:t>ции, с лицами, осуществляющими соответствующие виды деятельности;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</w:t>
      </w:r>
      <w:r>
        <w:t>авления многоквартирным домом;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</w:t>
      </w:r>
      <w:r>
        <w:t>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другая управляющая организация, отобранная органом местного самоуправления для управления </w:t>
      </w:r>
      <w:r>
        <w:t>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16) проект договора управления многоквартирным домом, составленный в соответствии со </w:t>
      </w:r>
      <w:hyperlink r:id="rId76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(далее - проект договора управления многоквартирным домом).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42. Размер обеспечения исполнения обязательств устанавливается организаторо</w:t>
      </w:r>
      <w:r>
        <w:t xml:space="preserve">м конкурса и </w:t>
      </w:r>
      <w:r>
        <w:lastRenderedPageBreak/>
        <w:t>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</w:t>
      </w:r>
      <w:r>
        <w:t>лнения обязательств рассчитывается по формуле: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1261A7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477010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0BF">
        <w:t>,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где:</w:t>
      </w:r>
    </w:p>
    <w:p w:rsidR="00000000" w:rsidRDefault="001261A7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95275" cy="2952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0BF">
        <w:t>- размер обеспечения исполнения обязательств;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К - коэффициент, установленный организатором конкурса в пределах от 0,5 до 0,75;</w:t>
      </w:r>
    </w:p>
    <w:p w:rsidR="00000000" w:rsidRDefault="001261A7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74320" cy="2743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0BF">
        <w:t>- размер ежемесячной платы за содержание и ремонт общ</w:t>
      </w:r>
      <w:r w:rsidR="00A460BF">
        <w:t>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000000" w:rsidRDefault="001261A7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74320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0BF">
        <w:t>- размер ежемесячной платы за коммуна</w:t>
      </w:r>
      <w:r w:rsidR="00A460BF">
        <w:t>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</w:t>
      </w:r>
      <w:r w:rsidR="00A460BF">
        <w:t xml:space="preserve"> соответствующих коммунальных услуг, утвержденных в порядке, установленном Жилищным </w:t>
      </w:r>
      <w:hyperlink r:id="rId82" w:history="1">
        <w:r w:rsidR="00A460BF">
          <w:rPr>
            <w:color w:val="0000FF"/>
          </w:rPr>
          <w:t>кодексом</w:t>
        </w:r>
      </w:hyperlink>
      <w:r w:rsidR="00A460BF">
        <w:t xml:space="preserve"> Российской Федерации, площади жилых помещений и тарифов н</w:t>
      </w:r>
      <w:r w:rsidR="00A460BF">
        <w:t>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43. Мерами по обеспечению исполнения обязательств могут являться страхование ответственности управляющей организации, безотзывная б</w:t>
      </w:r>
      <w:r>
        <w:t>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Обеспечение исполнение обязательств по уплате управляющей организацией со</w:t>
      </w:r>
      <w:r>
        <w:t>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</w:t>
      </w:r>
      <w:r>
        <w:t>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</w:t>
      </w:r>
      <w:r>
        <w:t>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</w:t>
      </w:r>
      <w:r>
        <w:t>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</w:t>
      </w:r>
      <w:r>
        <w:t xml:space="preserve"> договорах ресурсоснабжения и приема (сброса) сточных вод в качестве существенного условия этих </w:t>
      </w:r>
      <w:r>
        <w:lastRenderedPageBreak/>
        <w:t>договоров.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Конкурсная </w:t>
      </w:r>
      <w:r>
        <w:t>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45. Предоставление конкурсной документации не допускается до размещения на официальном сайте извещения о проведении конкурса в соотве</w:t>
      </w:r>
      <w:r>
        <w:t xml:space="preserve">тствии с </w:t>
      </w:r>
      <w:hyperlink w:anchor="Par147" w:tooltip="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" w:history="1">
        <w:r>
          <w:rPr>
            <w:color w:val="0000FF"/>
          </w:rPr>
          <w:t>пунктом 37</w:t>
        </w:r>
      </w:hyperlink>
      <w:r>
        <w:t xml:space="preserve"> настоящих Правил.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1" w:name="Par225"/>
      <w:bookmarkEnd w:id="11"/>
      <w:r>
        <w:t>46. Организатор конкурса или по ег</w:t>
      </w:r>
      <w:r>
        <w:t>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</w:t>
      </w:r>
      <w:r>
        <w:t xml:space="preserve">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</w:t>
      </w:r>
      <w:r>
        <w:t>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</w:t>
      </w:r>
      <w:r>
        <w:t xml:space="preserve">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47. Конкурсная документация, предоставляемая в поря</w:t>
      </w:r>
      <w:r>
        <w:t xml:space="preserve">дке, установленном </w:t>
      </w:r>
      <w:hyperlink w:anchor="Par225" w:tooltip="4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..." w:history="1">
        <w:r>
          <w:rPr>
            <w:color w:val="0000FF"/>
          </w:rPr>
          <w:t>пунктом 46</w:t>
        </w:r>
      </w:hyperlink>
      <w:r>
        <w:t xml:space="preserve"> настоящих Правил, должна соответствовать конкурсной документации, размещенной на официальном сайте.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48. Любое заинтересованное лицо вправе направить в письменной форме организатору конкурса запрос </w:t>
      </w:r>
      <w:r>
        <w:t>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</w:t>
      </w:r>
      <w:r>
        <w:t>аты окончания срока подачи заявок на участие в конкурсе.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49.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</w:t>
      </w:r>
      <w:r>
        <w:t xml:space="preserve">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50. Организатор конкурса по собственной инициат</w:t>
      </w:r>
      <w:r>
        <w:t>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</w:t>
      </w:r>
      <w:r>
        <w:t xml:space="preserve">менений в конкурсную документацию такие изменения </w:t>
      </w:r>
      <w:r>
        <w:lastRenderedPageBreak/>
        <w:t>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</w:t>
      </w:r>
      <w:r>
        <w:t>я документация.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2" w:name="Par230"/>
      <w:bookmarkEnd w:id="12"/>
      <w:r>
        <w:t>51.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</w:t>
      </w:r>
      <w:r>
        <w:t>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позднее чем за 2 рабочих дня до даты око</w:t>
      </w:r>
      <w:r>
        <w:t>нчания срока подачи заявок на участие в конкурсе.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VI. Порядок подачи заявок на участи</w:t>
      </w:r>
      <w:r>
        <w:t>е в конкурсе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bookmarkStart w:id="13" w:name="Par235"/>
      <w:bookmarkEnd w:id="13"/>
      <w:r>
        <w:t xml:space="preserve">52. Для участия в конкурсе заинтересованное лицо подает заявку на участие в конкурсе по форме, предусмотренной </w:t>
      </w:r>
      <w:hyperlink w:anchor="Par569" w:tooltip="                              ЗАЯВКА" w:history="1">
        <w:r>
          <w:rPr>
            <w:color w:val="0000FF"/>
          </w:rPr>
          <w:t>приложением N 4</w:t>
        </w:r>
      </w:hyperlink>
      <w:r>
        <w:t xml:space="preserve"> к настоящим Правилам. Срок подачи заяв</w:t>
      </w:r>
      <w:r>
        <w:t xml:space="preserve">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</w:t>
      </w:r>
      <w:r>
        <w:t>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</w:t>
      </w:r>
      <w:r>
        <w:t xml:space="preserve">щая организация, в соответствии с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определения управляющей организации для управления многоквартирным домом, в отношении которого собстве</w:t>
      </w:r>
      <w:r>
        <w:t>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</w:t>
      </w:r>
      <w:r>
        <w:t>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>
        <w:t xml:space="preserve"> не определена управляющая организация, и о внесении изменений в некоторые акты Правительства Российской Федерации".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21.12.2018 N 1616)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4" w:name="Par237"/>
      <w:bookmarkEnd w:id="14"/>
      <w:r>
        <w:t>53. Заявка на участие в конкурсе включает в себя: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1) сведения и документы о претенденте: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наименование, организационно-правовую форму, место нахождения, почтовый адрес - для юридического лица;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фамилию, имя, отчест</w:t>
      </w:r>
      <w:r>
        <w:t>во (при наличии), данные документа, удостоверяющего личность, место жительства - для индивидуального предпринимателя;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номер телефона;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 - для юридического лица;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lastRenderedPageBreak/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докумен</w:t>
      </w:r>
      <w:r>
        <w:t>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реквизиты банковского счета для возврата средств, внесенных в качестве обеспечения заявки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2) документы, подтверждающие соответствие претендента установленным требованиям для участия в конкурсе, или заверенные в установленном порядке </w:t>
      </w:r>
      <w:r>
        <w:t>копии таких документов: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документы, подтверждающие внесение средств в качестве обеспечения заявки на участие в конкурсе;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копию документов, подтверждающих соответствие претендента требованию, установленному подпунктом 1 </w:t>
      </w:r>
      <w:hyperlink w:anchor="Par97" w:tooltip="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" w:history="1">
        <w:r>
          <w:rPr>
            <w:color w:val="0000FF"/>
          </w:rPr>
          <w:t>пункта 15</w:t>
        </w:r>
      </w:hyperlink>
      <w:r>
        <w:t xml:space="preserve"> настоящих Правил, если федеральными законами установлены требо</w:t>
      </w:r>
      <w:r>
        <w:t>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копии утвержденного бухгалтерского баланса за последний отчетный период;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3) реквизиты банковского счета для внесения собственниками </w:t>
      </w:r>
      <w:r>
        <w:t xml:space="preserve">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</w:t>
      </w:r>
      <w:r>
        <w:t>и платы за коммунальные услуги;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ar235" w:tooltip="52. Для участия в конкурсе заинтересованное лицо подает заявку на участие в конкурсе по форме, предусмотренной приложением N 4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..." w:history="1">
        <w:r>
          <w:rPr>
            <w:color w:val="0000FF"/>
          </w:rPr>
          <w:t>пунктом 52</w:t>
        </w:r>
      </w:hyperlink>
      <w:r>
        <w:t xml:space="preserve"> настоящих Правил.</w:t>
      </w:r>
    </w:p>
    <w:p w:rsidR="00000000" w:rsidRDefault="00A460BF">
      <w:pPr>
        <w:pStyle w:val="ConsPlusNormal"/>
        <w:jc w:val="both"/>
      </w:pPr>
      <w:r>
        <w:t xml:space="preserve">(пп. 4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21.12.2018 N 1616)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54. Требовать от претендента представления документов, не предусмотренных </w:t>
      </w:r>
      <w:hyperlink w:anchor="Par237" w:tooltip="53. Заявка на участие в конкурсе включает в себя:" w:history="1">
        <w:r>
          <w:rPr>
            <w:color w:val="0000FF"/>
          </w:rPr>
          <w:t>пунктом 5</w:t>
        </w:r>
        <w:r>
          <w:rPr>
            <w:color w:val="0000FF"/>
          </w:rPr>
          <w:t>3</w:t>
        </w:r>
      </w:hyperlink>
      <w:r>
        <w:t xml:space="preserve"> настоящих Правил, не допускается.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Представление заявки на участие в конкурсе является согласием прете</w:t>
      </w:r>
      <w:r>
        <w:t>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56. Каждая заявка на участие в конкурсе, поступившая в установленный в соответствии с </w:t>
      </w:r>
      <w:hyperlink w:anchor="Par149" w:tooltip="38. В извещении о проведении конкурса указывается следующее:" w:history="1">
        <w:r>
          <w:rPr>
            <w:color w:val="0000FF"/>
          </w:rPr>
          <w:t>пунктами 38</w:t>
        </w:r>
      </w:hyperlink>
      <w:r>
        <w:t xml:space="preserve"> и </w:t>
      </w:r>
      <w:hyperlink w:anchor="Par235" w:tooltip="52. Для участия в конкурсе заинтересованное лицо подает заявку на участие в конкурсе по форме, предусмотренной приложением N 4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..." w:history="1">
        <w:r>
          <w:rPr>
            <w:color w:val="0000FF"/>
          </w:rPr>
          <w:t>52</w:t>
        </w:r>
      </w:hyperlink>
      <w:r>
        <w:t xml:space="preserve"> настоящих Правил срок, регистрируется организатором конкурса в журнале заявок (указывается наименование, организационно-правовая форма - для юридического лица, </w:t>
      </w:r>
      <w:r>
        <w:lastRenderedPageBreak/>
        <w:t>фамилия, имя и отчество (при нали</w:t>
      </w:r>
      <w:r>
        <w:t xml:space="preserve">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</w:t>
      </w:r>
      <w:r>
        <w:t xml:space="preserve">форме согласно </w:t>
      </w:r>
      <w:hyperlink w:anchor="Par691" w:tooltip="                             РАСПИСКА" w:history="1">
        <w:r>
          <w:rPr>
            <w:color w:val="0000FF"/>
          </w:rPr>
          <w:t>приложению N 5.</w:t>
        </w:r>
      </w:hyperlink>
    </w:p>
    <w:p w:rsidR="00000000" w:rsidRDefault="00A460B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</w:t>
      </w:r>
      <w:r>
        <w:t>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57.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</w:t>
      </w:r>
      <w:r>
        <w:t>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58. В случае если по окончании срока подачи заявок на участие в конкурс</w:t>
      </w:r>
      <w:r>
        <w:t xml:space="preserve">е подана только одна заявка, она рассматривается в порядке, установленном </w:t>
      </w:r>
      <w:hyperlink w:anchor="Par266" w:tooltip="VII. Порядок рассмотрения заявок на участие в конкурсе" w:history="1">
        <w:r>
          <w:rPr>
            <w:color w:val="0000FF"/>
          </w:rPr>
          <w:t>разделом VII</w:t>
        </w:r>
      </w:hyperlink>
      <w:r>
        <w:t xml:space="preserve"> настоящих Правил.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59. В случае если до начала процедуры вскрытия конвертов с заявками </w:t>
      </w:r>
      <w:r>
        <w:t xml:space="preserve">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</w:t>
      </w:r>
      <w:r>
        <w:t>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</w:t>
      </w:r>
      <w:r>
        <w:t>емонт жилого помещения, который устанавливается органом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</w:t>
      </w:r>
      <w:r>
        <w:t xml:space="preserve">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</w:t>
      </w:r>
      <w:hyperlink r:id="rId93" w:history="1">
        <w:r>
          <w:rPr>
            <w:color w:val="0000FF"/>
          </w:rPr>
          <w:t>частью 3 статьи 156</w:t>
        </w:r>
      </w:hyperlink>
      <w:r>
        <w:t xml:space="preserve"> Жилищного кодекса Российской Федерации, более чем в 1,5 раза.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bookmarkStart w:id="15" w:name="Par266"/>
      <w:bookmarkEnd w:id="15"/>
      <w:r>
        <w:t>VII. Порядок рассмотрения заявок на участие в конкурсе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60. Претенденты или их представители вправе присутствовать при вскрытии конвертов с заявками на участие в конкурсе. Непо</w:t>
      </w:r>
      <w:r>
        <w:t>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</w:t>
      </w:r>
      <w:r>
        <w:t xml:space="preserve">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</w:p>
    <w:p w:rsidR="00000000" w:rsidRDefault="00A460BF">
      <w:pPr>
        <w:pStyle w:val="ConsPlusNormal"/>
        <w:jc w:val="both"/>
      </w:pPr>
      <w:r>
        <w:t xml:space="preserve">(п. 60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61. Конкурсная комиссия вскрывает все конверты с заявками на участие в конкурсе, которые поступили организатору конкурса.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62. Утратил силу.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63.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 в </w:t>
      </w:r>
      <w:r>
        <w:lastRenderedPageBreak/>
        <w:t>конкурсе которого вскрывается, сведения и инфо</w:t>
      </w:r>
      <w:r>
        <w:t>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</w:t>
      </w:r>
      <w:r>
        <w:t xml:space="preserve">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</w:t>
      </w:r>
      <w:r>
        <w:t xml:space="preserve">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</w:t>
      </w:r>
      <w:hyperlink w:anchor="Par739" w:tooltip="                             ПРОТОКОЛ" w:history="1">
        <w:r>
          <w:rPr>
            <w:color w:val="0000FF"/>
          </w:rPr>
          <w:t>приложению N 6</w:t>
        </w:r>
      </w:hyperlink>
      <w:r>
        <w:t xml:space="preserve"> (далее - протокол вскрытия конвертов).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</w:t>
      </w:r>
      <w:r>
        <w:t>я на официальном сайте организатором конкурса или по его поручению специализированной организацией в день его подписания.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66. Организатор конкурса обязан осуществлять аудиозапись процедуры вскрытия конвертов с заявками на участие в конкурсе. Любое лицо, пр</w:t>
      </w:r>
      <w:r>
        <w:t>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67. Конверты с заявками на участие в конкурсе, полученные после начала процедуры вскрытия конвертов, в день их поступления во</w:t>
      </w:r>
      <w:r>
        <w:t>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68. Конкурсная к</w:t>
      </w:r>
      <w:r>
        <w:t xml:space="preserve">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ar96" w:tooltip="15. При проведении конкурса устанавливаются следующие требования к претендентам: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69.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70. На основании результатов рассмотрения заявок на участие в конкурсе конкурсная комиссия принимает решение о признани</w:t>
      </w:r>
      <w:r>
        <w:t xml:space="preserve">и претендента участником конкурса или об отказе в допуске претендента к участию в конкурсе по основаниям, предусмотренным </w:t>
      </w:r>
      <w:hyperlink w:anchor="Par111" w:tooltip="18. Основаниями для отказа допуска к участию в конкурсе являются:" w:history="1">
        <w:r>
          <w:rPr>
            <w:color w:val="0000FF"/>
          </w:rPr>
          <w:t>пунктом 18</w:t>
        </w:r>
      </w:hyperlink>
      <w:r>
        <w:t xml:space="preserve"> настоящих Правил. Конкурсная </w:t>
      </w:r>
      <w:r>
        <w:t xml:space="preserve">комиссия оформляет протокол рассмотрения заявок на участие в конкурсе по форме согласно </w:t>
      </w:r>
      <w:hyperlink w:anchor="Par794" w:tooltip="                             ПРОТОКОЛ" w:history="1">
        <w:r>
          <w:rPr>
            <w:color w:val="0000FF"/>
          </w:rPr>
          <w:t>приложению N 7,</w:t>
        </w:r>
      </w:hyperlink>
      <w:r>
        <w:t xml:space="preserve"> который подписывается присутствующими на заседании членами конкурсной комиссии в день </w:t>
      </w:r>
      <w:r>
        <w:t>окончания рассмотрения заявок на участие в конкурсе.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lastRenderedPageBreak/>
        <w:t>Претенд</w:t>
      </w:r>
      <w:r>
        <w:t>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6" w:name="Par285"/>
      <w:bookmarkEnd w:id="16"/>
      <w:r>
        <w:t xml:space="preserve">71. В случае если только </w:t>
      </w:r>
      <w:r>
        <w:t xml:space="preserve">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</w:t>
      </w:r>
      <w:r>
        <w:t>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</w:t>
      </w:r>
      <w:r>
        <w:t>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72.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</w:t>
      </w:r>
      <w:r>
        <w:t>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</w:t>
      </w:r>
      <w:r>
        <w:t xml:space="preserve">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</w:t>
      </w:r>
      <w:r>
        <w:t>вращаются.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73.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нас</w:t>
      </w:r>
      <w:r>
        <w:t>тоящими Правилами. При этом организатор конкурса вправе изменить условия проведения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</w:t>
      </w:r>
      <w:r>
        <w:t xml:space="preserve"> 5 рабочих дней со дня подписания протокола рассмотрения заявок на участие в конкурсе.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r>
        <w:t>VIII. Порядок проведения конкурса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74. В конкурсе могут участвовать только лица, признанные участниками конкурса в соответствии с протоколом рассмотрения заявок на учас</w:t>
      </w:r>
      <w:r>
        <w:t>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</w:t>
      </w:r>
      <w:r>
        <w:t>ении конкурса, вправе осуществлять аудио- и видеозапись конкурса.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75. Конкурс начинаетс</w:t>
      </w:r>
      <w:r>
        <w:t>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7" w:name="Par296"/>
      <w:bookmarkEnd w:id="17"/>
      <w:r>
        <w:t>76. Участники конкурса предлагают уста</w:t>
      </w:r>
      <w:r>
        <w:t xml:space="preserve">новить размер платы за содержание и ремонт жилого помещения за выполнение перечня работ и услуг, предусмотренного </w:t>
      </w:r>
      <w:hyperlink w:anchor="Par180" w:tooltip="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..." w:history="1">
        <w:r>
          <w:rPr>
            <w:color w:val="0000FF"/>
          </w:rPr>
          <w:t xml:space="preserve">подпунктом 4 пункта </w:t>
        </w:r>
        <w:r>
          <w:rPr>
            <w:color w:val="0000FF"/>
          </w:rPr>
          <w:lastRenderedPageBreak/>
          <w:t>41</w:t>
        </w:r>
      </w:hyperlink>
      <w:r>
        <w:t xml:space="preserve"> настоящих Правил, меньший, чем размер платы за содержание и ремонт жилого помещения, указа</w:t>
      </w:r>
      <w:r>
        <w:t>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В случае если после троекратного объявления предложения, являющегося наименьшим по размеру платы за с</w:t>
      </w:r>
      <w:r>
        <w:t>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</w:t>
      </w:r>
      <w:r>
        <w:t>ризнании победителем конкурса участника конкурса, сделавшего последнее предложение.</w:t>
      </w:r>
    </w:p>
    <w:p w:rsidR="00000000" w:rsidRDefault="00A460BF">
      <w:pPr>
        <w:pStyle w:val="ConsPlusNormal"/>
        <w:jc w:val="both"/>
      </w:pPr>
      <w:r>
        <w:t xml:space="preserve">(п. 76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77.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</w:t>
      </w:r>
      <w:r>
        <w:t>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</w:t>
      </w:r>
      <w:r>
        <w:t>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000000" w:rsidRDefault="00A460BF">
      <w:pPr>
        <w:pStyle w:val="ConsPlusNormal"/>
        <w:jc w:val="both"/>
      </w:pPr>
      <w:r>
        <w:t xml:space="preserve">(п. 77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18" w:name="Par301"/>
      <w:bookmarkEnd w:id="18"/>
      <w:r>
        <w:t>78. В случае если несколько участников конкурса предложили одинаковый размер платы за содержание и ремонт жилого пом</w:t>
      </w:r>
      <w:r>
        <w:t>ещения, победителем конкурса признается участник конкурса, подавший первым заявку на участие в конкурсе.</w:t>
      </w:r>
    </w:p>
    <w:p w:rsidR="00000000" w:rsidRDefault="00A460BF">
      <w:pPr>
        <w:pStyle w:val="ConsPlusNormal"/>
        <w:jc w:val="both"/>
      </w:pPr>
      <w:r>
        <w:t xml:space="preserve">(п. 78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79. Утратил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191.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80 - 81. Утратили силу.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82. Конкурсная комиссия ведет протокол конкурса по форме согласно </w:t>
      </w:r>
      <w:hyperlink w:anchor="Par879" w:tooltip="                            ПРОТОКОЛ N _______" w:history="1">
        <w:r>
          <w:rPr>
            <w:color w:val="0000FF"/>
          </w:rPr>
          <w:t>приложению N 8,</w:t>
        </w:r>
      </w:hyperlink>
      <w: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83. Организатор конкурса в течение 3 рабочих дней с даты утвержден</w:t>
      </w:r>
      <w:r>
        <w:t>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При этом указываемая в договоре управления многоквартирным домом стоимость каждой работы и услуги, входящей в перечень работ и у</w:t>
      </w:r>
      <w:r>
        <w:t xml:space="preserve">слуг, предусмотренный </w:t>
      </w:r>
      <w:hyperlink w:anchor="Par180" w:tooltip="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..." w:history="1">
        <w:r>
          <w:rPr>
            <w:color w:val="0000FF"/>
          </w:rPr>
          <w:t>подпунктом 4 пункта 41</w:t>
        </w:r>
      </w:hyperlink>
      <w:r>
        <w:t xml:space="preserve">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</w:t>
      </w:r>
      <w:r>
        <w:t xml:space="preserve">огам конкурса, в случаях признания участника конкурса победителем в соответствии с </w:t>
      </w:r>
      <w:hyperlink w:anchor="Par296" w:tooltip="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" w:history="1">
        <w:r>
          <w:rPr>
            <w:color w:val="0000FF"/>
          </w:rPr>
          <w:t>пунктами 76</w:t>
        </w:r>
      </w:hyperlink>
      <w:r>
        <w:t xml:space="preserve"> и </w:t>
      </w:r>
      <w:hyperlink w:anchor="Par301" w:tooltip="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" w:history="1">
        <w:r>
          <w:rPr>
            <w:color w:val="0000FF"/>
          </w:rPr>
          <w:t>78</w:t>
        </w:r>
      </w:hyperlink>
      <w:r>
        <w:t xml:space="preserve"> настоящих Правил.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84. Текст протокола конкурса размещается на официальном сайте организатором конкурса </w:t>
      </w:r>
      <w:r>
        <w:lastRenderedPageBreak/>
        <w:t>или по его поручению специализированной организацией в течение 1 рабочего дня с даты его утверждения.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85.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</w:t>
      </w:r>
      <w:r>
        <w:t xml:space="preserve">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</w:t>
      </w:r>
      <w:r>
        <w:t xml:space="preserve">я в порядке, предусмотренном </w:t>
      </w:r>
      <w:hyperlink w:anchor="Par332" w:tooltip="95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" w:history="1">
        <w:r>
          <w:rPr>
            <w:color w:val="0000FF"/>
          </w:rPr>
          <w:t>пунктом 95</w:t>
        </w:r>
      </w:hyperlink>
      <w:r>
        <w:t xml:space="preserve"> настоящих Пра</w:t>
      </w:r>
      <w:r>
        <w:t>вил.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86. Участник конкурса после размещения на официальном сайте протокола конкурса в</w:t>
      </w:r>
      <w:r>
        <w:t>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</w:t>
      </w:r>
      <w:r>
        <w:t>ой форме.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87. Участник конкурса вправе обжаловать результаты конкурса в </w:t>
      </w:r>
      <w:hyperlink r:id="rId111" w:history="1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88. Протоколы, составленные в ходе проведения конкурса, заявки на участие в конкурсе, конкурсная документация, измен</w:t>
      </w:r>
      <w:r>
        <w:t>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89. Организатор конку</w:t>
      </w:r>
      <w:r>
        <w:t>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</w:t>
      </w:r>
      <w:r>
        <w:t xml:space="preserve">оекта договора в порядке, предусмотренном </w:t>
      </w:r>
      <w:hyperlink w:anchor="Par168" w:tooltip="40.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" w:history="1">
        <w:r>
          <w:rPr>
            <w:color w:val="0000FF"/>
          </w:rPr>
          <w:t>пунктом 40</w:t>
        </w:r>
      </w:hyperlink>
      <w:r>
        <w:t xml:space="preserve"> на</w:t>
      </w:r>
      <w:r>
        <w:t>стоящих Правил.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Title"/>
        <w:jc w:val="center"/>
        <w:outlineLvl w:val="1"/>
      </w:pPr>
      <w:bookmarkStart w:id="19" w:name="Par320"/>
      <w:bookmarkEnd w:id="19"/>
      <w:r>
        <w:t>IX. Заключение договора управления многоквартирным домом</w:t>
      </w:r>
    </w:p>
    <w:p w:rsidR="00000000" w:rsidRDefault="00A460BF">
      <w:pPr>
        <w:pStyle w:val="ConsPlusTitle"/>
        <w:jc w:val="center"/>
      </w:pPr>
      <w:r>
        <w:t>по результатам конкурса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bookmarkStart w:id="20" w:name="Par323"/>
      <w:bookmarkEnd w:id="20"/>
      <w:r>
        <w:t xml:space="preserve">90. Победитель конкурса, участник конкурса в случаях, предусмотренных </w:t>
      </w:r>
      <w:hyperlink w:anchor="Par285" w:tooltip="71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...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ar328" w:tooltip="93. В случае признания победителя конкурса, признанного победителем в соответствии с пунктом 76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" w:history="1">
        <w:r>
          <w:rPr>
            <w:color w:val="0000FF"/>
          </w:rPr>
          <w:t>93</w:t>
        </w:r>
      </w:hyperlink>
      <w:r>
        <w:t xml:space="preserve"> настоящих Правил, в течение 10 рабочих дней с даты утверждения проток</w:t>
      </w:r>
      <w:r>
        <w:t>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91. Победитель конкурса, участник конкурса в случаях, предусмотренных </w:t>
      </w:r>
      <w:hyperlink w:anchor="Par285" w:tooltip="71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...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ar328" w:tooltip="93. В случае признания победителя конкурса, признанного победителем в соответствии с пунктом 76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" w:history="1">
        <w:r>
          <w:rPr>
            <w:color w:val="0000FF"/>
          </w:rPr>
          <w:t>93</w:t>
        </w:r>
      </w:hyperlink>
      <w:r>
        <w:t xml:space="preserve">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</w:t>
      </w:r>
      <w:r>
        <w:t xml:space="preserve">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14" w:history="1">
        <w:r>
          <w:rPr>
            <w:color w:val="0000FF"/>
          </w:rPr>
          <w:t>статьей 445</w:t>
        </w:r>
      </w:hyperlink>
      <w:r>
        <w:t xml:space="preserve"> Гражданского кодекса Российской Федерации.</w:t>
      </w:r>
    </w:p>
    <w:p w:rsidR="00000000" w:rsidRDefault="00A460BF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115" w:history="1">
        <w:r>
          <w:rPr>
            <w:color w:val="0000FF"/>
          </w:rPr>
          <w:t>N 909</w:t>
        </w:r>
      </w:hyperlink>
      <w:r>
        <w:t xml:space="preserve">, от 10.09.2013 </w:t>
      </w:r>
      <w:hyperlink r:id="rId116" w:history="1">
        <w:r>
          <w:rPr>
            <w:color w:val="0000FF"/>
          </w:rPr>
          <w:t>N 796</w:t>
        </w:r>
      </w:hyperlink>
      <w:r>
        <w:t xml:space="preserve">, от 14.12.2018 </w:t>
      </w:r>
      <w:hyperlink r:id="rId117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1541</w:t>
        </w:r>
      </w:hyperlink>
      <w:r>
        <w:t>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92. В случае если победитель конкурса в срок, предусмотренный </w:t>
      </w:r>
      <w:hyperlink w:anchor="Par323" w:tooltip="90. Победитель конкурса, участник конкурса в случаях, предусмотренных пунктами 71 и 93 настоящих Правил,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" w:history="1">
        <w:r>
          <w:rPr>
            <w:color w:val="0000FF"/>
          </w:rPr>
          <w:t>пунктом 90</w:t>
        </w:r>
      </w:hyperlink>
      <w:r>
        <w:t xml:space="preserve"> настоящих Правил, не представил организатору конк</w:t>
      </w:r>
      <w:r>
        <w:t xml:space="preserve">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</w:t>
      </w:r>
      <w:r>
        <w:t>признается уклонившимся от заключения договора управления многоквартирным домом.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21" w:name="Par328"/>
      <w:bookmarkEnd w:id="21"/>
      <w:r>
        <w:t xml:space="preserve">93. В случае признания победителя конкурса, признанного победителем в соответствии с </w:t>
      </w:r>
      <w:hyperlink w:anchor="Par296" w:tooltip="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" w:history="1">
        <w:r>
          <w:rPr>
            <w:color w:val="0000FF"/>
          </w:rPr>
          <w:t>пунктом 76</w:t>
        </w:r>
      </w:hyperlink>
      <w:r>
        <w:t xml:space="preserve"> настоящих Правил, уклонившимся от заключения договора управления многоквартирным домом, организатор конкурса предлагает заключить д</w:t>
      </w:r>
      <w:r>
        <w:t>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В случае признания победителя конкурса, признанного победителем в соответствии с </w:t>
      </w:r>
      <w:hyperlink w:anchor="Par301" w:tooltip="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" w:history="1">
        <w:r>
          <w:rPr>
            <w:color w:val="0000FF"/>
          </w:rPr>
          <w:t>пунктом 78</w:t>
        </w:r>
      </w:hyperlink>
      <w:r>
        <w:t xml:space="preserve"> настоящ</w:t>
      </w:r>
      <w:r>
        <w:t>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</w:t>
      </w:r>
      <w:r>
        <w:t>ие и ремонт жилого помещения и подавшему заявку на участие в конкурсе следующим после победителя конкурса.</w:t>
      </w:r>
    </w:p>
    <w:p w:rsidR="00000000" w:rsidRDefault="00A460BF">
      <w:pPr>
        <w:pStyle w:val="ConsPlusNormal"/>
        <w:jc w:val="both"/>
      </w:pPr>
      <w:r>
        <w:t xml:space="preserve">(п. 93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>94.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000000" w:rsidRDefault="00A460BF">
      <w:pPr>
        <w:pStyle w:val="ConsPlusNormal"/>
        <w:spacing w:before="240"/>
        <w:ind w:firstLine="540"/>
        <w:jc w:val="both"/>
      </w:pPr>
      <w:bookmarkStart w:id="22" w:name="Par332"/>
      <w:bookmarkEnd w:id="22"/>
      <w:r>
        <w:t xml:space="preserve">95. Средства, внесенные в качестве обеспечения </w:t>
      </w:r>
      <w:r>
        <w:t>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</w:t>
      </w:r>
      <w:r>
        <w:t>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000000" w:rsidRDefault="00A460BF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spacing w:before="240"/>
        <w:ind w:firstLine="540"/>
        <w:jc w:val="both"/>
      </w:pPr>
      <w:r>
        <w:t xml:space="preserve">96. Победитель конкурса в случаях, предусмотренных </w:t>
      </w:r>
      <w:hyperlink w:anchor="Par296" w:tooltip="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" w:history="1">
        <w:r>
          <w:rPr>
            <w:color w:val="0000FF"/>
          </w:rPr>
          <w:t>пунктами 76</w:t>
        </w:r>
      </w:hyperlink>
      <w:r>
        <w:t xml:space="preserve"> и </w:t>
      </w:r>
      <w:hyperlink w:anchor="Par301" w:tooltip="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" w:history="1">
        <w:r>
          <w:rPr>
            <w:color w:val="0000FF"/>
          </w:rPr>
          <w:t>78</w:t>
        </w:r>
      </w:hyperlink>
      <w:r>
        <w:t xml:space="preserve"> настоящих Правил (участник конкурса в случаях, предусмотренных </w:t>
      </w:r>
      <w:hyperlink w:anchor="Par285" w:tooltip="71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...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ar328" w:tooltip="93. В случае признания победителя конкурса, признанного победителем в соответствии с пунктом 76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" w:history="1">
        <w:r>
          <w:rPr>
            <w:color w:val="0000FF"/>
          </w:rPr>
          <w:t>93</w:t>
        </w:r>
      </w:hyperlink>
      <w:r>
        <w:t xml:space="preserve"> настоящих Правил), принимает на себя обязательства выполнять работы и услуги, входящие в перечень работ и услуг, предусмотренный </w:t>
      </w:r>
      <w:hyperlink w:anchor="Par180" w:tooltip="4) 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..." w:history="1">
        <w:r>
          <w:rPr>
            <w:color w:val="0000FF"/>
          </w:rPr>
          <w:t>подпунктом 4 пункта 41</w:t>
        </w:r>
      </w:hyperlink>
      <w:r>
        <w:t xml:space="preserve"> настоящих Правил, з</w:t>
      </w:r>
      <w:r>
        <w:t>а плату за содержание и ремонт жилого помещения в размере, предложенном таким победителем (таким участником) конкурса.</w:t>
      </w:r>
    </w:p>
    <w:p w:rsidR="00000000" w:rsidRDefault="00A460BF">
      <w:pPr>
        <w:pStyle w:val="ConsPlusNormal"/>
        <w:jc w:val="both"/>
      </w:pPr>
      <w:r>
        <w:t xml:space="preserve">(п. 96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1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lastRenderedPageBreak/>
        <w:t>управления многоквартирным домом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 xml:space="preserve">                                         Утверждаю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</w:t>
      </w:r>
      <w:r>
        <w:t>_____</w:t>
      </w:r>
    </w:p>
    <w:p w:rsidR="00000000" w:rsidRDefault="00A460BF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00000" w:rsidRDefault="00A460BF">
      <w:pPr>
        <w:pStyle w:val="ConsPlusNonformat"/>
        <w:jc w:val="both"/>
      </w:pPr>
      <w:r>
        <w:t xml:space="preserve">                             "__" ______________________ </w:t>
      </w:r>
      <w:r>
        <w:t>200_ г.</w:t>
      </w:r>
    </w:p>
    <w:p w:rsidR="00000000" w:rsidRDefault="00A460BF">
      <w:pPr>
        <w:pStyle w:val="ConsPlusNonformat"/>
        <w:jc w:val="both"/>
      </w:pPr>
      <w:r>
        <w:t xml:space="preserve">                                    (дата утверждения)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bookmarkStart w:id="23" w:name="Par361"/>
      <w:bookmarkEnd w:id="23"/>
      <w:r>
        <w:t xml:space="preserve">                               АКТ</w:t>
      </w:r>
    </w:p>
    <w:p w:rsidR="00000000" w:rsidRDefault="00A460BF">
      <w:pPr>
        <w:pStyle w:val="ConsPlusNonformat"/>
        <w:jc w:val="both"/>
      </w:pPr>
      <w:r>
        <w:t xml:space="preserve">            о состоянии общего имущества собственников</w:t>
      </w:r>
    </w:p>
    <w:p w:rsidR="00000000" w:rsidRDefault="00A460BF">
      <w:pPr>
        <w:pStyle w:val="ConsPlusNonformat"/>
        <w:jc w:val="both"/>
      </w:pPr>
      <w:r>
        <w:t xml:space="preserve">                помещений в многоквартирном доме,</w:t>
      </w:r>
    </w:p>
    <w:p w:rsidR="00000000" w:rsidRDefault="00A460BF">
      <w:pPr>
        <w:pStyle w:val="ConsPlusNonformat"/>
        <w:jc w:val="both"/>
      </w:pPr>
      <w:r>
        <w:t xml:space="preserve">                  являющегося объектом к</w:t>
      </w:r>
      <w:r>
        <w:t>онкурса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         I. Общие сведения о многоквартирном доме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1. Адрес многоквартирного дома _______________________________</w:t>
      </w:r>
    </w:p>
    <w:p w:rsidR="00000000" w:rsidRDefault="00A460BF">
      <w:pPr>
        <w:pStyle w:val="ConsPlusNonformat"/>
        <w:jc w:val="both"/>
      </w:pPr>
      <w:r>
        <w:t xml:space="preserve">    2. Кадастровый номер многоквартирного дома (при его наличии) _</w:t>
      </w:r>
    </w:p>
    <w:p w:rsidR="00000000" w:rsidRDefault="00A460BF">
      <w:pPr>
        <w:pStyle w:val="ConsPlusNonformat"/>
        <w:jc w:val="both"/>
      </w:pPr>
      <w:r>
        <w:t>__________________________________________________________</w:t>
      </w:r>
      <w:r>
        <w:t>________</w:t>
      </w:r>
    </w:p>
    <w:p w:rsidR="00000000" w:rsidRDefault="00A460BF">
      <w:pPr>
        <w:pStyle w:val="ConsPlusNonformat"/>
        <w:jc w:val="both"/>
      </w:pPr>
      <w:r>
        <w:t xml:space="preserve">    3. Серия, тип постройки ______________________________________</w:t>
      </w:r>
    </w:p>
    <w:p w:rsidR="00000000" w:rsidRDefault="00A460BF">
      <w:pPr>
        <w:pStyle w:val="ConsPlusNonformat"/>
        <w:jc w:val="both"/>
      </w:pPr>
      <w:r>
        <w:t xml:space="preserve">    4. Год постройки 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5. Степень износа   по  данным  государственного  технического</w:t>
      </w:r>
    </w:p>
    <w:p w:rsidR="00000000" w:rsidRDefault="00A460BF">
      <w:pPr>
        <w:pStyle w:val="ConsPlusNonformat"/>
        <w:jc w:val="both"/>
      </w:pPr>
      <w:r>
        <w:t>учета ________________________________________</w:t>
      </w:r>
      <w:r>
        <w:t>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6. Степень фактического износа _______________________________</w:t>
      </w:r>
    </w:p>
    <w:p w:rsidR="00000000" w:rsidRDefault="00A460BF">
      <w:pPr>
        <w:pStyle w:val="ConsPlusNonformat"/>
        <w:jc w:val="both"/>
      </w:pPr>
      <w:r>
        <w:t xml:space="preserve">    7. Год последнего капитального ремонта _______________________</w:t>
      </w:r>
    </w:p>
    <w:p w:rsidR="00000000" w:rsidRDefault="00A460BF">
      <w:pPr>
        <w:pStyle w:val="ConsPlusNonformat"/>
        <w:jc w:val="both"/>
      </w:pPr>
      <w:r>
        <w:t xml:space="preserve">    8. Реквизиты правового акта о признании многоквартирного  дома</w:t>
      </w:r>
    </w:p>
    <w:p w:rsidR="00000000" w:rsidRDefault="00A460BF">
      <w:pPr>
        <w:pStyle w:val="ConsPlusNonformat"/>
        <w:jc w:val="both"/>
      </w:pPr>
      <w:r>
        <w:t>аварийным и подлежащим сносу _____________________________________</w:t>
      </w:r>
    </w:p>
    <w:p w:rsidR="00000000" w:rsidRDefault="00A460BF">
      <w:pPr>
        <w:pStyle w:val="ConsPlusNonformat"/>
        <w:jc w:val="both"/>
      </w:pPr>
      <w:r>
        <w:t xml:space="preserve">    9. Количество этажей 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10. Наличие подвала _______________________________</w:t>
      </w:r>
      <w:r>
        <w:t>___________</w:t>
      </w:r>
    </w:p>
    <w:p w:rsidR="00000000" w:rsidRDefault="00A460BF">
      <w:pPr>
        <w:pStyle w:val="ConsPlusNonformat"/>
        <w:jc w:val="both"/>
      </w:pPr>
      <w:r>
        <w:t xml:space="preserve">    11. Наличие цокольного этажа _________________________________</w:t>
      </w:r>
    </w:p>
    <w:p w:rsidR="00000000" w:rsidRDefault="00A460BF">
      <w:pPr>
        <w:pStyle w:val="ConsPlusNonformat"/>
        <w:jc w:val="both"/>
      </w:pPr>
      <w:r>
        <w:t xml:space="preserve">    12. Наличие мансарды 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13. Наличие мезонина 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14. Количество квартир ________________</w:t>
      </w:r>
      <w:r>
        <w:t>_______________________</w:t>
      </w:r>
    </w:p>
    <w:p w:rsidR="00000000" w:rsidRDefault="00A460BF">
      <w:pPr>
        <w:pStyle w:val="ConsPlusNonformat"/>
        <w:jc w:val="both"/>
      </w:pPr>
      <w:r>
        <w:t xml:space="preserve">    15. Количество нежилых помещений, не входящих в состав  общего</w:t>
      </w:r>
    </w:p>
    <w:p w:rsidR="00000000" w:rsidRDefault="00A460BF">
      <w:pPr>
        <w:pStyle w:val="ConsPlusNonformat"/>
        <w:jc w:val="both"/>
      </w:pPr>
      <w:r>
        <w:t>имущества 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16.  Реквизиты правового акта о признании всех жилых помещений</w:t>
      </w:r>
    </w:p>
    <w:p w:rsidR="00000000" w:rsidRDefault="00A460BF">
      <w:pPr>
        <w:pStyle w:val="ConsPlusNonformat"/>
        <w:jc w:val="both"/>
      </w:pPr>
      <w:r>
        <w:t>в многоквартирном доме непригод</w:t>
      </w:r>
      <w:r>
        <w:t>ными для проживания 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17.  Перечень  жилых  помещений,  признанных  непригодными для</w:t>
      </w:r>
    </w:p>
    <w:p w:rsidR="00000000" w:rsidRDefault="00A460BF">
      <w:pPr>
        <w:pStyle w:val="ConsPlusNonformat"/>
        <w:jc w:val="both"/>
      </w:pPr>
      <w:r>
        <w:t>проживания  (с  указанием  реквизитов  правовых  актов о признании</w:t>
      </w:r>
    </w:p>
    <w:p w:rsidR="00000000" w:rsidRDefault="00A460BF">
      <w:pPr>
        <w:pStyle w:val="ConsPlusNonformat"/>
        <w:jc w:val="both"/>
      </w:pPr>
      <w:r>
        <w:t>жилых помещений неп</w:t>
      </w:r>
      <w:r>
        <w:t>ригодными для проживания) _____________________</w:t>
      </w:r>
    </w:p>
    <w:p w:rsidR="00000000" w:rsidRDefault="00A460BF">
      <w:pPr>
        <w:pStyle w:val="ConsPlusNonformat"/>
        <w:jc w:val="both"/>
      </w:pPr>
      <w:r>
        <w:t xml:space="preserve">    18. Строительный объем ______________________________ куб. м</w:t>
      </w:r>
    </w:p>
    <w:p w:rsidR="00000000" w:rsidRDefault="00A460BF">
      <w:pPr>
        <w:pStyle w:val="ConsPlusNonformat"/>
        <w:jc w:val="both"/>
      </w:pPr>
      <w:r>
        <w:t xml:space="preserve">    19. Площадь:</w:t>
      </w:r>
    </w:p>
    <w:p w:rsidR="00000000" w:rsidRDefault="00A460BF">
      <w:pPr>
        <w:pStyle w:val="ConsPlusNonformat"/>
        <w:jc w:val="both"/>
      </w:pPr>
      <w:r>
        <w:t xml:space="preserve">    а)  многоквартирного  дома  с  лоджиями,  балконами,  шкафами,</w:t>
      </w:r>
    </w:p>
    <w:p w:rsidR="00000000" w:rsidRDefault="00A460BF">
      <w:pPr>
        <w:pStyle w:val="ConsPlusNonformat"/>
        <w:jc w:val="both"/>
      </w:pPr>
      <w:r>
        <w:t xml:space="preserve">коридорами и лестничными клетками ________________________ </w:t>
      </w:r>
      <w:r>
        <w:t>кв. м</w:t>
      </w:r>
    </w:p>
    <w:p w:rsidR="00000000" w:rsidRDefault="00A460BF">
      <w:pPr>
        <w:pStyle w:val="ConsPlusNonformat"/>
        <w:jc w:val="both"/>
      </w:pPr>
      <w:r>
        <w:t xml:space="preserve">    б) жилых помещений (общая площадь квартир) _____________ кв. м</w:t>
      </w:r>
    </w:p>
    <w:p w:rsidR="00000000" w:rsidRDefault="00A460BF">
      <w:pPr>
        <w:pStyle w:val="ConsPlusNonformat"/>
        <w:jc w:val="both"/>
      </w:pPr>
      <w:r>
        <w:t xml:space="preserve">    в)  нежилых  помещений  (общая  площадь  нежилых помещений, не</w:t>
      </w:r>
    </w:p>
    <w:p w:rsidR="00000000" w:rsidRDefault="00A460BF">
      <w:pPr>
        <w:pStyle w:val="ConsPlusNonformat"/>
        <w:jc w:val="both"/>
      </w:pPr>
      <w:r>
        <w:t>входящих   в  состав  общего  имущества  в  многоквартирном  доме)</w:t>
      </w:r>
    </w:p>
    <w:p w:rsidR="00000000" w:rsidRDefault="00A460BF">
      <w:pPr>
        <w:pStyle w:val="ConsPlusNonformat"/>
        <w:jc w:val="both"/>
      </w:pPr>
      <w:r>
        <w:t>___________________ кв. м</w:t>
      </w:r>
    </w:p>
    <w:p w:rsidR="00000000" w:rsidRDefault="00A460BF">
      <w:pPr>
        <w:pStyle w:val="ConsPlusNonformat"/>
        <w:jc w:val="both"/>
      </w:pPr>
      <w:r>
        <w:lastRenderedPageBreak/>
        <w:t xml:space="preserve">    г)   помещений   об</w:t>
      </w:r>
      <w:r>
        <w:t>щего  пользования  (общая  площадь  нежилых</w:t>
      </w:r>
    </w:p>
    <w:p w:rsidR="00000000" w:rsidRDefault="00A460BF">
      <w:pPr>
        <w:pStyle w:val="ConsPlusNonformat"/>
        <w:jc w:val="both"/>
      </w:pPr>
      <w:r>
        <w:t>помещений,  входящих  в  состав общего имущества в многоквартирном</w:t>
      </w:r>
    </w:p>
    <w:p w:rsidR="00000000" w:rsidRDefault="00A460BF">
      <w:pPr>
        <w:pStyle w:val="ConsPlusNonformat"/>
        <w:jc w:val="both"/>
      </w:pPr>
      <w:r>
        <w:t>доме) ___________________ кв. м</w:t>
      </w:r>
    </w:p>
    <w:p w:rsidR="00000000" w:rsidRDefault="00A460BF">
      <w:pPr>
        <w:pStyle w:val="ConsPlusNonformat"/>
        <w:jc w:val="both"/>
      </w:pPr>
      <w:r>
        <w:t xml:space="preserve">    20. Количество лестниц ___________________________________ шт.</w:t>
      </w:r>
    </w:p>
    <w:p w:rsidR="00000000" w:rsidRDefault="00A460BF">
      <w:pPr>
        <w:pStyle w:val="ConsPlusNonformat"/>
        <w:jc w:val="both"/>
      </w:pPr>
      <w:r>
        <w:t xml:space="preserve">    21.   Уборочная   площадь   лестниц   (включая   межквартирные</w:t>
      </w:r>
    </w:p>
    <w:p w:rsidR="00000000" w:rsidRDefault="00A460BF">
      <w:pPr>
        <w:pStyle w:val="ConsPlusNonformat"/>
        <w:jc w:val="both"/>
      </w:pPr>
      <w:r>
        <w:t>лестничные площадки) __________________________________ кв. м</w:t>
      </w:r>
    </w:p>
    <w:p w:rsidR="00000000" w:rsidRDefault="00A460BF">
      <w:pPr>
        <w:pStyle w:val="ConsPlusNonformat"/>
        <w:jc w:val="both"/>
      </w:pPr>
      <w:r>
        <w:t xml:space="preserve">    22. Уборочная площадь общих коридоров __________________ кв. м</w:t>
      </w:r>
    </w:p>
    <w:p w:rsidR="00000000" w:rsidRDefault="00A460BF">
      <w:pPr>
        <w:pStyle w:val="ConsPlusNonformat"/>
        <w:jc w:val="both"/>
      </w:pPr>
      <w:r>
        <w:t xml:space="preserve">    23.  Уборочная  площадь  других  помещений  общего польз</w:t>
      </w:r>
      <w:r>
        <w:t>ования</w:t>
      </w:r>
    </w:p>
    <w:p w:rsidR="00000000" w:rsidRDefault="00A460BF">
      <w:pPr>
        <w:pStyle w:val="ConsPlusNonformat"/>
        <w:jc w:val="both"/>
      </w:pPr>
      <w:r>
        <w:t>(включая технические этажи, чердаки, технические подвалы) ________</w:t>
      </w:r>
    </w:p>
    <w:p w:rsidR="00000000" w:rsidRDefault="00A460BF">
      <w:pPr>
        <w:pStyle w:val="ConsPlusNonformat"/>
        <w:jc w:val="both"/>
      </w:pPr>
      <w:r>
        <w:t>___________ кв. м</w:t>
      </w:r>
    </w:p>
    <w:p w:rsidR="00000000" w:rsidRDefault="00A460BF">
      <w:pPr>
        <w:pStyle w:val="ConsPlusNonformat"/>
        <w:jc w:val="both"/>
      </w:pPr>
      <w:r>
        <w:t xml:space="preserve">    24.  Площадь  земельного  участка,  входящего  в состав общего</w:t>
      </w:r>
    </w:p>
    <w:p w:rsidR="00000000" w:rsidRDefault="00A460BF">
      <w:pPr>
        <w:pStyle w:val="ConsPlusNonformat"/>
        <w:jc w:val="both"/>
      </w:pPr>
      <w:r>
        <w:t>имущества многоквартирного дома __________________________________</w:t>
      </w:r>
    </w:p>
    <w:p w:rsidR="00000000" w:rsidRDefault="00A460BF">
      <w:pPr>
        <w:pStyle w:val="ConsPlusNonformat"/>
        <w:jc w:val="both"/>
      </w:pPr>
      <w:r>
        <w:t xml:space="preserve">    25.  Кадастровый  номер  з</w:t>
      </w:r>
      <w:r>
        <w:t>емельного  участка (при его наличии)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     II. Техническое состояние многоквартирного дома,</w:t>
      </w:r>
    </w:p>
    <w:p w:rsidR="00000000" w:rsidRDefault="00A460BF">
      <w:pPr>
        <w:pStyle w:val="ConsPlusNonformat"/>
        <w:jc w:val="both"/>
      </w:pPr>
      <w:r>
        <w:t xml:space="preserve">                        включая пристройки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sectPr w:rsidR="00000000">
          <w:headerReference w:type="default" r:id="rId121"/>
          <w:footerReference w:type="default" r:id="rId1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3465"/>
        <w:gridCol w:w="3465"/>
        <w:gridCol w:w="3300"/>
      </w:tblGrid>
      <w:tr w:rsidR="00000000">
        <w:tc>
          <w:tcPr>
            <w:tcW w:w="4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lastRenderedPageBreak/>
              <w:t>Наименование конструктивных элементов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Техническое состояние элементов общего имущества многоквартирного дома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</w:pPr>
            <w:r>
              <w:t>Фундамент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Наружные и внутренние капитальные стены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Перегородки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Перекрытия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чердачные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междуэтажные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подвальные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Крыша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Полы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Проемы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окна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двери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Отделка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внутренняя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наружная</w:t>
            </w:r>
          </w:p>
          <w:p w:rsidR="00000000" w:rsidRDefault="00A460BF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Механическое, электрическое, санитарно-техническое и иное оборудование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lastRenderedPageBreak/>
              <w:t>ванны напольные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электроплиты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телефонные сети и оборудование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сети проводного радиовещания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сигнализация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мусоропровод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лифт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вентиляция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электроснабжение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холодное водоснабжение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горячее водоснабжение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водоотведение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газоснабжение отопление (от внешних котельных)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отопление (от до</w:t>
            </w:r>
            <w:r>
              <w:t>мовой котельной)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печи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калориферы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АГВ</w:t>
            </w:r>
          </w:p>
          <w:p w:rsidR="00000000" w:rsidRDefault="00A460BF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A460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5" w:type="dxa"/>
          </w:tcPr>
          <w:p w:rsidR="00000000" w:rsidRDefault="00A460BF">
            <w:pPr>
              <w:pStyle w:val="ConsPlusNormal"/>
            </w:pPr>
            <w:r>
              <w:t>Крыльца</w:t>
            </w:r>
          </w:p>
        </w:tc>
        <w:tc>
          <w:tcPr>
            <w:tcW w:w="6765" w:type="dxa"/>
            <w:gridSpan w:val="2"/>
          </w:tcPr>
          <w:p w:rsidR="00000000" w:rsidRDefault="00A460BF">
            <w:pPr>
              <w:pStyle w:val="ConsPlusNormal"/>
              <w:jc w:val="both"/>
            </w:pP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(должность, ф.и.о. руководителя органа местного самоуправления,</w:t>
      </w:r>
    </w:p>
    <w:p w:rsidR="00000000" w:rsidRDefault="00A460BF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уполномоченного устанавливать техническое состояние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многоквартирного дома, являющегося объектом конкурса)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_____________ ______________________</w:t>
      </w:r>
    </w:p>
    <w:p w:rsidR="00000000" w:rsidRDefault="00A460BF">
      <w:pPr>
        <w:pStyle w:val="ConsPlusNonformat"/>
        <w:jc w:val="both"/>
      </w:pPr>
      <w:r>
        <w:t xml:space="preserve">      (подпись)          (ф.и.о.)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"__" _____________ 200_ г.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123"/>
          <w:footerReference w:type="default" r:id="rId1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2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03.04.2013 </w:t>
            </w:r>
            <w:hyperlink r:id="rId125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14.12.2018 </w:t>
            </w:r>
            <w:hyperlink r:id="rId126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 xml:space="preserve">                                         Утверждаю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</w:t>
      </w:r>
      <w:r>
        <w:t xml:space="preserve">                      органа местного самоуправления,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00000" w:rsidRDefault="00A460B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00000" w:rsidRDefault="00A460BF">
      <w:pPr>
        <w:pStyle w:val="ConsPlusNonformat"/>
        <w:jc w:val="both"/>
      </w:pPr>
      <w:r>
        <w:t xml:space="preserve">                           "__" __________________________ 20__</w:t>
      </w:r>
      <w:r>
        <w:t xml:space="preserve"> г.</w:t>
      </w:r>
    </w:p>
    <w:p w:rsidR="00000000" w:rsidRDefault="00A460BF">
      <w:pPr>
        <w:pStyle w:val="ConsPlusNonformat"/>
        <w:jc w:val="both"/>
      </w:pPr>
      <w:r>
        <w:t xml:space="preserve">                                    (дата утверждения)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bookmarkStart w:id="24" w:name="Par527"/>
      <w:bookmarkEnd w:id="24"/>
      <w:r>
        <w:t xml:space="preserve">                             ПЕРЕЧЕНЬ</w:t>
      </w:r>
    </w:p>
    <w:p w:rsidR="00000000" w:rsidRDefault="00A460BF">
      <w:pPr>
        <w:pStyle w:val="ConsPlusNonformat"/>
        <w:jc w:val="both"/>
      </w:pPr>
      <w:r>
        <w:t xml:space="preserve">              работ и услуг по содержанию и ремонту</w:t>
      </w:r>
    </w:p>
    <w:p w:rsidR="00000000" w:rsidRDefault="00A460BF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000000" w:rsidRDefault="00A460BF">
      <w:pPr>
        <w:pStyle w:val="ConsPlusNonformat"/>
        <w:jc w:val="both"/>
      </w:pPr>
      <w:r>
        <w:t xml:space="preserve">               в многоквартирном доме, я</w:t>
      </w:r>
      <w:r>
        <w:t>вляющегося</w:t>
      </w:r>
    </w:p>
    <w:p w:rsidR="00000000" w:rsidRDefault="00A460BF">
      <w:pPr>
        <w:pStyle w:val="ConsPlusNonformat"/>
        <w:jc w:val="both"/>
      </w:pPr>
      <w:r>
        <w:t xml:space="preserve">                        объектом конкурса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sectPr w:rsidR="00000000">
          <w:headerReference w:type="default" r:id="rId127"/>
          <w:footerReference w:type="default" r:id="rId1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640"/>
        <w:gridCol w:w="1815"/>
        <w:gridCol w:w="2475"/>
      </w:tblGrid>
      <w:tr w:rsidR="00000000"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A460BF">
            <w:pPr>
              <w:pStyle w:val="ConsPlusNormal"/>
              <w:jc w:val="both"/>
            </w:pPr>
          </w:p>
        </w:tc>
      </w:tr>
    </w:tbl>
    <w:p w:rsidR="00000000" w:rsidRDefault="00A460BF">
      <w:pPr>
        <w:pStyle w:val="ConsPlusNormal"/>
        <w:sectPr w:rsidR="00000000">
          <w:headerReference w:type="default" r:id="rId129"/>
          <w:footerReference w:type="default" r:id="rId13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  <w:r>
        <w:t>Примечание. Перечень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3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center"/>
      </w:pPr>
      <w:r>
        <w:t>ПЕРЕЧЕНЬ</w:t>
      </w:r>
    </w:p>
    <w:p w:rsidR="00000000" w:rsidRDefault="00A460BF">
      <w:pPr>
        <w:pStyle w:val="ConsPlusNormal"/>
        <w:jc w:val="center"/>
      </w:pPr>
      <w:r>
        <w:t>дополнительных работ и услуг по содержанию и ремонту</w:t>
      </w:r>
    </w:p>
    <w:p w:rsidR="00000000" w:rsidRDefault="00A460BF">
      <w:pPr>
        <w:pStyle w:val="ConsPlusNormal"/>
        <w:jc w:val="center"/>
      </w:pPr>
      <w:r>
        <w:t>общего имущества собственников помещений</w:t>
      </w:r>
    </w:p>
    <w:p w:rsidR="00000000" w:rsidRDefault="00A460BF">
      <w:pPr>
        <w:pStyle w:val="ConsPlusNormal"/>
        <w:jc w:val="center"/>
      </w:pPr>
      <w:r>
        <w:t>в многок</w:t>
      </w:r>
      <w:r>
        <w:t>вартирном доме, являющегося объектом конкурса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ind w:firstLine="540"/>
        <w:jc w:val="both"/>
      </w:pPr>
      <w:r>
        <w:t xml:space="preserve">Исключен. -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РФ от 03.04.2013 N 290.</w:t>
      </w: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ind w:firstLine="540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4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bookmarkStart w:id="25" w:name="Par569"/>
      <w:bookmarkEnd w:id="25"/>
      <w:r>
        <w:t xml:space="preserve">                              ЗАЯВКА</w:t>
      </w:r>
    </w:p>
    <w:p w:rsidR="00000000" w:rsidRDefault="00A460BF">
      <w:pPr>
        <w:pStyle w:val="ConsPlusNonformat"/>
        <w:jc w:val="both"/>
      </w:pPr>
      <w:r>
        <w:t xml:space="preserve">     на участие в конкурсе по отбору управляющей организации</w:t>
      </w:r>
    </w:p>
    <w:p w:rsidR="00000000" w:rsidRDefault="00A460BF">
      <w:pPr>
        <w:pStyle w:val="ConsPlusNonformat"/>
        <w:jc w:val="both"/>
      </w:pPr>
      <w:r>
        <w:t xml:space="preserve">               для управления многоквартирным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            1. Заявление об участии в конкурсе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_________________________________________________________________,</w:t>
      </w:r>
    </w:p>
    <w:p w:rsidR="00000000" w:rsidRDefault="00A460BF">
      <w:pPr>
        <w:pStyle w:val="ConsPlusNonformat"/>
        <w:jc w:val="both"/>
      </w:pPr>
      <w:r>
        <w:t xml:space="preserve">      (организационно-правовая форма, наименование/фирменное</w:t>
      </w:r>
    </w:p>
    <w:p w:rsidR="00000000" w:rsidRDefault="00A460BF">
      <w:pPr>
        <w:pStyle w:val="ConsPlusNonformat"/>
        <w:jc w:val="both"/>
      </w:pPr>
      <w:r>
        <w:t xml:space="preserve">      наименование организации или ф.и.о. физического лица,</w:t>
      </w:r>
    </w:p>
    <w:p w:rsidR="00000000" w:rsidRDefault="00A460BF">
      <w:pPr>
        <w:pStyle w:val="ConsPlusNonformat"/>
        <w:jc w:val="both"/>
      </w:pPr>
      <w:r>
        <w:t xml:space="preserve">           данны</w:t>
      </w:r>
      <w:r>
        <w:t>е документа, удостоверяющего личность)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_________________________________________________________________,</w:t>
      </w:r>
    </w:p>
    <w:p w:rsidR="00000000" w:rsidRDefault="00A460BF">
      <w:pPr>
        <w:pStyle w:val="ConsPlusNonformat"/>
        <w:jc w:val="both"/>
      </w:pPr>
      <w:r>
        <w:t xml:space="preserve">          (место нахождения, почтовый адрес организации</w:t>
      </w:r>
    </w:p>
    <w:p w:rsidR="00000000" w:rsidRDefault="00A460BF">
      <w:pPr>
        <w:pStyle w:val="ConsPlusNonformat"/>
        <w:jc w:val="both"/>
      </w:pPr>
      <w:r>
        <w:t xml:space="preserve">      или место жительства индивидуального предпринимателя)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(номер телефона)</w:t>
      </w:r>
    </w:p>
    <w:p w:rsidR="00000000" w:rsidRDefault="00A460BF">
      <w:pPr>
        <w:pStyle w:val="ConsPlusNonformat"/>
        <w:jc w:val="both"/>
      </w:pPr>
      <w:r>
        <w:t>заявляет    об    участии    в   конкурсе  по  отбору  управляющей</w:t>
      </w:r>
    </w:p>
    <w:p w:rsidR="00000000" w:rsidRDefault="00A460BF">
      <w:pPr>
        <w:pStyle w:val="ConsPlusNonformat"/>
        <w:jc w:val="both"/>
      </w:pPr>
      <w:r>
        <w:t>организации для управления многоквартирным домом (многоквартирными</w:t>
      </w:r>
    </w:p>
    <w:p w:rsidR="00000000" w:rsidRDefault="00A460BF">
      <w:pPr>
        <w:pStyle w:val="ConsPlusNonformat"/>
        <w:jc w:val="both"/>
      </w:pPr>
      <w:r>
        <w:t>домами), расп</w:t>
      </w:r>
      <w:r>
        <w:t>оложенным(и) по адресу: 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           (адрес многоквартирного дома)</w:t>
      </w:r>
    </w:p>
    <w:p w:rsidR="00000000" w:rsidRDefault="00A460BF">
      <w:pPr>
        <w:pStyle w:val="ConsPlusNonformat"/>
        <w:jc w:val="both"/>
      </w:pPr>
      <w:r>
        <w:t xml:space="preserve">    Средства, внесенные в качестве обеспечения заявки на участие в</w:t>
      </w:r>
    </w:p>
    <w:p w:rsidR="00000000" w:rsidRDefault="00A460BF">
      <w:pPr>
        <w:pStyle w:val="ConsPlusNonformat"/>
        <w:jc w:val="both"/>
      </w:pPr>
      <w:r>
        <w:lastRenderedPageBreak/>
        <w:t>конкурсе, просим воз</w:t>
      </w:r>
      <w:r>
        <w:t>вратить на счет: 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       (реквизиты банковского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                         счета)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     2. Предложения претендента по</w:t>
      </w:r>
      <w:r>
        <w:t xml:space="preserve"> условиям договора</w:t>
      </w:r>
    </w:p>
    <w:p w:rsidR="00000000" w:rsidRDefault="00A460BF">
      <w:pPr>
        <w:pStyle w:val="ConsPlusNonformat"/>
        <w:jc w:val="both"/>
      </w:pPr>
      <w:r>
        <w:t xml:space="preserve">                 управления многоквартирным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(описание предлагаемого претендентом в качестве условия договора</w:t>
      </w:r>
    </w:p>
    <w:p w:rsidR="00000000" w:rsidRDefault="00A460BF">
      <w:pPr>
        <w:pStyle w:val="ConsPlusNonformat"/>
        <w:jc w:val="both"/>
      </w:pPr>
      <w:r>
        <w:t>_____________________________________________________</w:t>
      </w:r>
      <w:r>
        <w:t>_____________</w:t>
      </w:r>
    </w:p>
    <w:p w:rsidR="00000000" w:rsidRDefault="00A460BF">
      <w:pPr>
        <w:pStyle w:val="ConsPlusNonformat"/>
        <w:jc w:val="both"/>
      </w:pPr>
      <w:r>
        <w:t xml:space="preserve">        управления многоквартирным домом способа внесения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собственниками помещений в многоквартирном доме и нанимателями</w:t>
      </w:r>
    </w:p>
    <w:p w:rsidR="00000000" w:rsidRDefault="00A460BF">
      <w:pPr>
        <w:pStyle w:val="ConsPlusNonformat"/>
        <w:jc w:val="both"/>
      </w:pPr>
      <w:r>
        <w:t xml:space="preserve">     жилых помещений по договору социального найма и</w:t>
      </w:r>
      <w:r>
        <w:t xml:space="preserve"> договору</w:t>
      </w:r>
    </w:p>
    <w:p w:rsidR="00000000" w:rsidRDefault="00A460BF">
      <w:pPr>
        <w:pStyle w:val="ConsPlusNonformat"/>
        <w:jc w:val="both"/>
      </w:pPr>
      <w:r>
        <w:t xml:space="preserve">    найма жилых помещений государственного или муниципального</w:t>
      </w:r>
    </w:p>
    <w:p w:rsidR="00000000" w:rsidRDefault="00A460BF">
      <w:pPr>
        <w:pStyle w:val="ConsPlusNonformat"/>
        <w:jc w:val="both"/>
      </w:pPr>
      <w:r>
        <w:t xml:space="preserve">           жилищного фонда платы за содержание и ремонт</w:t>
      </w:r>
    </w:p>
    <w:p w:rsidR="00000000" w:rsidRDefault="00A460BF">
      <w:pPr>
        <w:pStyle w:val="ConsPlusNonformat"/>
        <w:jc w:val="both"/>
      </w:pPr>
      <w:r>
        <w:t xml:space="preserve">             жилого помещения и коммунальные услуги)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Внесение  собственниками  помещений  в  многоквартирном доме и</w:t>
      </w:r>
    </w:p>
    <w:p w:rsidR="00000000" w:rsidRDefault="00A460BF">
      <w:pPr>
        <w:pStyle w:val="ConsPlusNonformat"/>
        <w:jc w:val="both"/>
      </w:pPr>
      <w:r>
        <w:t>нанимат</w:t>
      </w:r>
      <w:r>
        <w:t>елями  жилых  помещений  по  договору  социального  найма и</w:t>
      </w:r>
    </w:p>
    <w:p w:rsidR="00000000" w:rsidRDefault="00A460BF">
      <w:pPr>
        <w:pStyle w:val="ConsPlusNonformat"/>
        <w:jc w:val="both"/>
      </w:pPr>
      <w:r>
        <w:t>договору найма жилых помещений государственного или муниципального</w:t>
      </w:r>
    </w:p>
    <w:p w:rsidR="00000000" w:rsidRDefault="00A460BF">
      <w:pPr>
        <w:pStyle w:val="ConsPlusNonformat"/>
        <w:jc w:val="both"/>
      </w:pPr>
      <w:r>
        <w:t>жилищного  фонда  платы  за содержание и ремонт жилого помещения и</w:t>
      </w:r>
    </w:p>
    <w:p w:rsidR="00000000" w:rsidRDefault="00A460BF">
      <w:pPr>
        <w:pStyle w:val="ConsPlusNonformat"/>
        <w:jc w:val="both"/>
      </w:pPr>
      <w:r>
        <w:t>платы за коммунальные услуги предлагаю осуществлять на счет 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(реквизиты банковского счета претендента)</w:t>
      </w:r>
    </w:p>
    <w:p w:rsidR="00000000" w:rsidRDefault="00A460BF">
      <w:pPr>
        <w:pStyle w:val="ConsPlusNonformat"/>
        <w:jc w:val="both"/>
      </w:pPr>
      <w:r>
        <w:t xml:space="preserve">    К заявке прилагаются следующие документы:</w:t>
      </w:r>
    </w:p>
    <w:p w:rsidR="00000000" w:rsidRDefault="00A460BF">
      <w:pPr>
        <w:pStyle w:val="ConsPlusNonformat"/>
        <w:jc w:val="both"/>
      </w:pPr>
      <w:r>
        <w:t xml:space="preserve">    1) выписка из Един</w:t>
      </w:r>
      <w:r>
        <w:t>ого государственного реестра юридических лиц</w:t>
      </w:r>
    </w:p>
    <w:p w:rsidR="00000000" w:rsidRDefault="00A460BF">
      <w:pPr>
        <w:pStyle w:val="ConsPlusNonformat"/>
        <w:jc w:val="both"/>
      </w:pPr>
      <w:r>
        <w:t>(для  юридического  лица),  выписка  из  Единого  государственного</w:t>
      </w:r>
    </w:p>
    <w:p w:rsidR="00000000" w:rsidRDefault="00A460BF">
      <w:pPr>
        <w:pStyle w:val="ConsPlusNonformat"/>
        <w:jc w:val="both"/>
      </w:pPr>
      <w:r>
        <w:t>реестра   индивидуальных   предпринимателей  (для  индивидуального</w:t>
      </w:r>
    </w:p>
    <w:p w:rsidR="00000000" w:rsidRDefault="00A460BF">
      <w:pPr>
        <w:pStyle w:val="ConsPlusNonformat"/>
        <w:jc w:val="both"/>
      </w:pPr>
      <w:r>
        <w:t>предпринимателя):</w:t>
      </w:r>
    </w:p>
    <w:p w:rsidR="00000000" w:rsidRDefault="00A460BF">
      <w:pPr>
        <w:pStyle w:val="ConsPlusNonformat"/>
        <w:jc w:val="both"/>
      </w:pPr>
      <w:r>
        <w:t>___________________________________________________________</w:t>
      </w:r>
      <w:r>
        <w:t>_______</w:t>
      </w:r>
    </w:p>
    <w:p w:rsidR="00000000" w:rsidRDefault="00A460BF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_________________________________________________________________;</w:t>
      </w:r>
    </w:p>
    <w:p w:rsidR="00000000" w:rsidRDefault="00A460BF">
      <w:pPr>
        <w:pStyle w:val="ConsPlusNonformat"/>
        <w:jc w:val="both"/>
      </w:pPr>
      <w:r>
        <w:t xml:space="preserve">    2)  документ,  подтверждающий полномочия лица на осуществление</w:t>
      </w:r>
    </w:p>
    <w:p w:rsidR="00000000" w:rsidRDefault="00A460BF">
      <w:pPr>
        <w:pStyle w:val="ConsPlusNonformat"/>
        <w:jc w:val="both"/>
      </w:pPr>
      <w:r>
        <w:t>действий   от   имени   юридического   лица   или  и</w:t>
      </w:r>
      <w:r>
        <w:t>ндивидуального</w:t>
      </w:r>
    </w:p>
    <w:p w:rsidR="00000000" w:rsidRDefault="00A460BF">
      <w:pPr>
        <w:pStyle w:val="ConsPlusNonformat"/>
        <w:jc w:val="both"/>
      </w:pPr>
      <w:r>
        <w:t>предпринимателя, подавших заявку на участие в конкурсе: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000000" w:rsidRDefault="00A460BF">
      <w:pPr>
        <w:pStyle w:val="ConsPlusNonformat"/>
        <w:jc w:val="both"/>
      </w:pPr>
      <w:r>
        <w:t>________________________________________________________</w:t>
      </w:r>
      <w:r>
        <w:t>_________;</w:t>
      </w:r>
    </w:p>
    <w:p w:rsidR="00000000" w:rsidRDefault="00A460BF">
      <w:pPr>
        <w:pStyle w:val="ConsPlusNonformat"/>
        <w:jc w:val="both"/>
      </w:pPr>
      <w:r>
        <w:t xml:space="preserve">    3)  документы,  подтверждающие  внесение  денежных  средств  в</w:t>
      </w:r>
    </w:p>
    <w:p w:rsidR="00000000" w:rsidRDefault="00A460BF">
      <w:pPr>
        <w:pStyle w:val="ConsPlusNonformat"/>
        <w:jc w:val="both"/>
      </w:pPr>
      <w:r>
        <w:t>качестве обеспечения заявки на участие в конкурсе: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(наименование и реквизиты документов, количество листов</w:t>
      </w:r>
      <w:r>
        <w:t>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_________________________________________________________________;</w:t>
      </w:r>
    </w:p>
    <w:p w:rsidR="00000000" w:rsidRDefault="00A460BF">
      <w:pPr>
        <w:pStyle w:val="ConsPlusNonformat"/>
        <w:jc w:val="both"/>
      </w:pPr>
      <w:r>
        <w:t xml:space="preserve">    4)  копии  документов, подтверждающих соответствие претендента</w:t>
      </w:r>
    </w:p>
    <w:p w:rsidR="00000000" w:rsidRDefault="00A460BF">
      <w:pPr>
        <w:pStyle w:val="ConsPlusNonformat"/>
        <w:jc w:val="both"/>
      </w:pPr>
      <w:r>
        <w:t xml:space="preserve">требованию,   установленному   подпунктом   1   </w:t>
      </w:r>
      <w:hyperlink w:anchor="Par97" w:tooltip="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" w:history="1">
        <w:r>
          <w:rPr>
            <w:color w:val="0000FF"/>
          </w:rPr>
          <w:t>пункта  15</w:t>
        </w:r>
      </w:hyperlink>
      <w:r>
        <w:t xml:space="preserve">  Правил</w:t>
      </w:r>
    </w:p>
    <w:p w:rsidR="00000000" w:rsidRDefault="00A460BF">
      <w:pPr>
        <w:pStyle w:val="ConsPlusNonformat"/>
        <w:jc w:val="both"/>
      </w:pPr>
      <w:r>
        <w:t>проведения  органом  местного самоуправления открытого конкурса по</w:t>
      </w:r>
    </w:p>
    <w:p w:rsidR="00000000" w:rsidRDefault="00A460BF">
      <w:pPr>
        <w:pStyle w:val="ConsPlusNonformat"/>
        <w:jc w:val="both"/>
      </w:pPr>
      <w:r>
        <w:t xml:space="preserve">отбору  управляющей </w:t>
      </w:r>
      <w:r>
        <w:t xml:space="preserve"> организации  для  управления  многоквартирным</w:t>
      </w:r>
    </w:p>
    <w:p w:rsidR="00000000" w:rsidRDefault="00A460BF">
      <w:pPr>
        <w:pStyle w:val="ConsPlusNonformat"/>
        <w:jc w:val="both"/>
      </w:pPr>
      <w:r>
        <w:t>домом,  в случае если федеральным законом установлены требования к</w:t>
      </w:r>
    </w:p>
    <w:p w:rsidR="00000000" w:rsidRDefault="00A460BF">
      <w:pPr>
        <w:pStyle w:val="ConsPlusNonformat"/>
        <w:jc w:val="both"/>
      </w:pPr>
      <w:r>
        <w:t>лицам,    осуществляющим   выполнение   работ,   оказание   услуг,</w:t>
      </w:r>
    </w:p>
    <w:p w:rsidR="00000000" w:rsidRDefault="00A460BF">
      <w:pPr>
        <w:pStyle w:val="ConsPlusNonformat"/>
        <w:jc w:val="both"/>
      </w:pPr>
      <w:r>
        <w:t>предусмотренных договором управления многоквартирным домом: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_________________________________________________________________;</w:t>
      </w:r>
    </w:p>
    <w:p w:rsidR="00000000" w:rsidRDefault="00A460BF">
      <w:pPr>
        <w:pStyle w:val="ConsPlusNonformat"/>
        <w:jc w:val="both"/>
      </w:pPr>
      <w:r>
        <w:t xml:space="preserve">    5) утвержденный бухгалтерский баланс за последний год:</w:t>
      </w:r>
    </w:p>
    <w:p w:rsidR="00000000" w:rsidRDefault="00A460BF">
      <w:pPr>
        <w:pStyle w:val="ConsPlusNonformat"/>
        <w:jc w:val="both"/>
      </w:pPr>
      <w:r>
        <w:t>_</w:t>
      </w:r>
      <w:r>
        <w:t>_________________________________________________________________</w:t>
      </w:r>
    </w:p>
    <w:p w:rsidR="00000000" w:rsidRDefault="00A460BF">
      <w:pPr>
        <w:pStyle w:val="ConsPlusNonformat"/>
        <w:jc w:val="both"/>
      </w:pPr>
      <w:r>
        <w:lastRenderedPageBreak/>
        <w:t xml:space="preserve">     (наименование и реквизиты документов, количество листов)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</w:t>
      </w:r>
      <w:r>
        <w:t>_____</w:t>
      </w:r>
    </w:p>
    <w:p w:rsidR="00000000" w:rsidRDefault="00A460BF">
      <w:pPr>
        <w:pStyle w:val="ConsPlusNonformat"/>
        <w:jc w:val="both"/>
      </w:pPr>
      <w:r>
        <w:t xml:space="preserve">           (должность, ф.и.о. руководителя организации</w:t>
      </w:r>
    </w:p>
    <w:p w:rsidR="00000000" w:rsidRDefault="00A460BF">
      <w:pPr>
        <w:pStyle w:val="ConsPlusNonformat"/>
        <w:jc w:val="both"/>
      </w:pPr>
      <w:r>
        <w:t xml:space="preserve">           или ф.и.о. индивидуального предпринимателя)</w:t>
      </w:r>
    </w:p>
    <w:p w:rsidR="00000000" w:rsidRDefault="00A460BF">
      <w:pPr>
        <w:pStyle w:val="ConsPlusNonformat"/>
        <w:jc w:val="both"/>
      </w:pPr>
      <w:r>
        <w:t xml:space="preserve">    Настоящим 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(организационно-правовая форма, наименование</w:t>
      </w:r>
    </w:p>
    <w:p w:rsidR="00000000" w:rsidRDefault="00A460BF">
      <w:pPr>
        <w:pStyle w:val="ConsPlusNonformat"/>
        <w:jc w:val="both"/>
      </w:pPr>
      <w:r>
        <w:t>___________</w:t>
      </w:r>
      <w:r>
        <w:t>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(фирменное наименование) организации или ф.и.о. физического лица,</w:t>
      </w:r>
    </w:p>
    <w:p w:rsidR="00000000" w:rsidRDefault="00A460BF">
      <w:pPr>
        <w:pStyle w:val="ConsPlusNonformat"/>
        <w:jc w:val="both"/>
      </w:pPr>
      <w:r>
        <w:t xml:space="preserve">              данные документа, удостоверяющего личность)</w:t>
      </w:r>
    </w:p>
    <w:p w:rsidR="00000000" w:rsidRDefault="00A460BF">
      <w:pPr>
        <w:pStyle w:val="ConsPlusNonformat"/>
        <w:jc w:val="both"/>
      </w:pPr>
      <w:r>
        <w:t>дает  согласие  на включение в перечень организаций для управления</w:t>
      </w:r>
    </w:p>
    <w:p w:rsidR="00000000" w:rsidRDefault="00A460BF">
      <w:pPr>
        <w:pStyle w:val="ConsPlusNonformat"/>
        <w:jc w:val="both"/>
      </w:pPr>
      <w:r>
        <w:t>многоква</w:t>
      </w:r>
      <w:r>
        <w:t>ртирным   домом,   в  отношении   которого  собственниками</w:t>
      </w:r>
    </w:p>
    <w:p w:rsidR="00000000" w:rsidRDefault="00A460BF">
      <w:pPr>
        <w:pStyle w:val="ConsPlusNonformat"/>
        <w:jc w:val="both"/>
      </w:pPr>
      <w:r>
        <w:t>помещений в многоквартирном доме не выбран способ управления таким</w:t>
      </w:r>
    </w:p>
    <w:p w:rsidR="00000000" w:rsidRDefault="00A460BF">
      <w:pPr>
        <w:pStyle w:val="ConsPlusNonformat"/>
        <w:jc w:val="both"/>
      </w:pPr>
      <w:r>
        <w:t>домом или выбранный способ управления не реализован, не определена</w:t>
      </w:r>
    </w:p>
    <w:p w:rsidR="00000000" w:rsidRDefault="00A460BF">
      <w:pPr>
        <w:pStyle w:val="ConsPlusNonformat"/>
        <w:jc w:val="both"/>
      </w:pPr>
      <w:r>
        <w:t xml:space="preserve">управляющая  организация,  в соответствии  с </w:t>
      </w:r>
      <w:hyperlink r:id="rId133" w:history="1">
        <w:r>
          <w:rPr>
            <w:color w:val="0000FF"/>
          </w:rPr>
          <w:t>Правилами</w:t>
        </w:r>
      </w:hyperlink>
      <w:r>
        <w:t xml:space="preserve"> определения</w:t>
      </w:r>
    </w:p>
    <w:p w:rsidR="00000000" w:rsidRDefault="00A460BF">
      <w:pPr>
        <w:pStyle w:val="ConsPlusNonformat"/>
        <w:jc w:val="both"/>
      </w:pPr>
      <w:r>
        <w:t>управляющей организации  для управления многоквартирным  домом,  в</w:t>
      </w:r>
    </w:p>
    <w:p w:rsidR="00000000" w:rsidRDefault="00A460BF">
      <w:pPr>
        <w:pStyle w:val="ConsPlusNonformat"/>
        <w:jc w:val="both"/>
      </w:pPr>
      <w:r>
        <w:t>отношении которого собственниками помещений в многоквартирном доме</w:t>
      </w:r>
    </w:p>
    <w:p w:rsidR="00000000" w:rsidRDefault="00A460BF">
      <w:pPr>
        <w:pStyle w:val="ConsPlusNonformat"/>
        <w:jc w:val="both"/>
      </w:pPr>
      <w:r>
        <w:t>не  выбр</w:t>
      </w:r>
      <w:r>
        <w:t>ан  способ  управления  таким  домом  или выбранный способ</w:t>
      </w:r>
    </w:p>
    <w:p w:rsidR="00000000" w:rsidRDefault="00A460BF">
      <w:pPr>
        <w:pStyle w:val="ConsPlusNonformat"/>
        <w:jc w:val="both"/>
      </w:pPr>
      <w:r>
        <w:t>управления  не  реализован, не определена управляющая организация,</w:t>
      </w:r>
    </w:p>
    <w:p w:rsidR="00000000" w:rsidRDefault="00A460BF">
      <w:pPr>
        <w:pStyle w:val="ConsPlusNonformat"/>
        <w:jc w:val="both"/>
      </w:pPr>
      <w:r>
        <w:t>утвержденными постановлением  Правительства  Российской  Федерации</w:t>
      </w:r>
    </w:p>
    <w:p w:rsidR="00000000" w:rsidRDefault="00A460BF">
      <w:pPr>
        <w:pStyle w:val="ConsPlusNonformat"/>
        <w:jc w:val="both"/>
      </w:pPr>
      <w:r>
        <w:t>от 21 декабря 2018 г. N  1616  "Об  утверждении Правил определе</w:t>
      </w:r>
      <w:r>
        <w:t>ния</w:t>
      </w:r>
    </w:p>
    <w:p w:rsidR="00000000" w:rsidRDefault="00A460BF">
      <w:pPr>
        <w:pStyle w:val="ConsPlusNonformat"/>
        <w:jc w:val="both"/>
      </w:pPr>
      <w:r>
        <w:t>управляющей организации  для  управления  многоквартирным домом, в</w:t>
      </w:r>
    </w:p>
    <w:p w:rsidR="00000000" w:rsidRDefault="00A460BF">
      <w:pPr>
        <w:pStyle w:val="ConsPlusNonformat"/>
        <w:jc w:val="both"/>
      </w:pPr>
      <w:r>
        <w:t>отношении которого собственниками помещений в многоквартирном доме</w:t>
      </w:r>
    </w:p>
    <w:p w:rsidR="00000000" w:rsidRDefault="00A460BF">
      <w:pPr>
        <w:pStyle w:val="ConsPlusNonformat"/>
        <w:jc w:val="both"/>
      </w:pPr>
      <w:r>
        <w:t>не  выбран  способ  управления таким  домом  или  выбранный способ</w:t>
      </w:r>
    </w:p>
    <w:p w:rsidR="00000000" w:rsidRDefault="00A460BF">
      <w:pPr>
        <w:pStyle w:val="ConsPlusNonformat"/>
        <w:jc w:val="both"/>
      </w:pPr>
      <w:r>
        <w:t>управления не реализован, не определена управляющая организация, и</w:t>
      </w:r>
    </w:p>
    <w:p w:rsidR="00000000" w:rsidRDefault="00A460BF">
      <w:pPr>
        <w:pStyle w:val="ConsPlusNonformat"/>
        <w:jc w:val="both"/>
      </w:pPr>
      <w:r>
        <w:t>о  внесении  изменений  в  некоторые акты Правительства Российской</w:t>
      </w:r>
    </w:p>
    <w:p w:rsidR="00000000" w:rsidRDefault="00A460BF">
      <w:pPr>
        <w:pStyle w:val="ConsPlusNonformat"/>
        <w:jc w:val="both"/>
      </w:pPr>
      <w:r>
        <w:t>Федерации".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_________________  ____________________________________</w:t>
      </w:r>
    </w:p>
    <w:p w:rsidR="00000000" w:rsidRDefault="00A460BF">
      <w:pPr>
        <w:pStyle w:val="ConsPlusNonformat"/>
        <w:jc w:val="both"/>
      </w:pPr>
      <w:r>
        <w:t xml:space="preserve">    (подпись)                    (ф.и.о.)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"__" _____</w:t>
      </w:r>
      <w:r>
        <w:t>________ 200_ г.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5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bookmarkStart w:id="26" w:name="Par691"/>
      <w:bookmarkEnd w:id="26"/>
      <w:r>
        <w:t xml:space="preserve">                             РАСПИСКА</w:t>
      </w:r>
    </w:p>
    <w:p w:rsidR="00000000" w:rsidRDefault="00A460BF">
      <w:pPr>
        <w:pStyle w:val="ConsPlusNonformat"/>
        <w:jc w:val="both"/>
      </w:pPr>
      <w:r>
        <w:t xml:space="preserve">        о получени</w:t>
      </w:r>
      <w:r>
        <w:t>и заявки на участие в конкурсе по отбору</w:t>
      </w:r>
    </w:p>
    <w:p w:rsidR="00000000" w:rsidRDefault="00A460BF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000000" w:rsidRDefault="00A460BF">
      <w:pPr>
        <w:pStyle w:val="ConsPlusNonformat"/>
        <w:jc w:val="both"/>
      </w:pPr>
      <w:r>
        <w:t xml:space="preserve">                      многоквартирным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Настоящая расписка выдана претенденту 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(наименование организации или</w:t>
      </w:r>
    </w:p>
    <w:p w:rsidR="00000000" w:rsidRDefault="00A460BF">
      <w:pPr>
        <w:pStyle w:val="ConsPlusNonformat"/>
        <w:jc w:val="both"/>
      </w:pPr>
      <w:r>
        <w:t xml:space="preserve">             ф.и.о. индивидуального предпринимателя)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lastRenderedPageBreak/>
        <w:t xml:space="preserve">в   том,   что   в   </w:t>
      </w:r>
      <w:r>
        <w:t xml:space="preserve">соответствии  с  </w:t>
      </w:r>
      <w:hyperlink w:anchor="Par45" w:tooltip="ПРАВИЛА" w:history="1">
        <w:r>
          <w:rPr>
            <w:color w:val="0000FF"/>
          </w:rPr>
          <w:t>Правилами</w:t>
        </w:r>
      </w:hyperlink>
      <w:r>
        <w:t xml:space="preserve"> проведения органом</w:t>
      </w:r>
    </w:p>
    <w:p w:rsidR="00000000" w:rsidRDefault="00A460BF">
      <w:pPr>
        <w:pStyle w:val="ConsPlusNonformat"/>
        <w:jc w:val="both"/>
      </w:pPr>
      <w:r>
        <w:t>местного  самоуправления  открытого конкурса по отбору управляющей</w:t>
      </w:r>
    </w:p>
    <w:p w:rsidR="00000000" w:rsidRDefault="00A460BF">
      <w:pPr>
        <w:pStyle w:val="ConsPlusNonformat"/>
        <w:jc w:val="both"/>
      </w:pPr>
      <w:r>
        <w:t>организации  для  управления  многоквартирным домом, утвержденными</w:t>
      </w:r>
    </w:p>
    <w:p w:rsidR="00000000" w:rsidRDefault="00A460BF">
      <w:pPr>
        <w:pStyle w:val="ConsPlusNonformat"/>
        <w:jc w:val="both"/>
      </w:pPr>
      <w:r>
        <w:t>Постановлением  Правительства  Российской</w:t>
      </w:r>
      <w:r>
        <w:t xml:space="preserve">  Федерации  от 6 февраля</w:t>
      </w:r>
    </w:p>
    <w:p w:rsidR="00000000" w:rsidRDefault="00A460BF">
      <w:pPr>
        <w:pStyle w:val="ConsPlusNonformat"/>
        <w:jc w:val="both"/>
      </w:pPr>
      <w:r>
        <w:t>2006 г. N 75,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(наименование организатора конкурса)</w:t>
      </w:r>
    </w:p>
    <w:p w:rsidR="00000000" w:rsidRDefault="00A460BF">
      <w:pPr>
        <w:pStyle w:val="ConsPlusNonformat"/>
        <w:jc w:val="both"/>
      </w:pPr>
      <w:r>
        <w:t>принял(а)   от   него   (нее)  запечатанный конверт с заявкой  для</w:t>
      </w:r>
    </w:p>
    <w:p w:rsidR="00000000" w:rsidRDefault="00A460BF">
      <w:pPr>
        <w:pStyle w:val="ConsPlusNonformat"/>
        <w:jc w:val="both"/>
      </w:pPr>
      <w:r>
        <w:t>участия  в открытом конкурсе п</w:t>
      </w:r>
      <w:r>
        <w:t>о отбору управляющей организации для</w:t>
      </w:r>
    </w:p>
    <w:p w:rsidR="00000000" w:rsidRDefault="00A460BF">
      <w:pPr>
        <w:pStyle w:val="ConsPlusNonformat"/>
        <w:jc w:val="both"/>
      </w:pPr>
      <w:r>
        <w:t>управления многоквартирным домом (многоквартирными домами) 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(адрес многоквартирного дома)</w:t>
      </w:r>
    </w:p>
    <w:p w:rsidR="00000000" w:rsidRDefault="00A460BF">
      <w:pPr>
        <w:pStyle w:val="ConsPlusNonformat"/>
        <w:jc w:val="both"/>
      </w:pPr>
      <w:r>
        <w:t>Заявка зарегистрирована "__" _________</w:t>
      </w:r>
      <w:r>
        <w:t>___ 200_ г. в 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(наименование документа, в котором регистрируется заявка)</w:t>
      </w:r>
    </w:p>
    <w:p w:rsidR="00000000" w:rsidRDefault="00A460BF">
      <w:pPr>
        <w:pStyle w:val="ConsPlusNonformat"/>
        <w:jc w:val="both"/>
      </w:pPr>
      <w:r>
        <w:t>под номером _____________________________________________________.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Лицо, уполномоченное организат</w:t>
      </w:r>
      <w:r>
        <w:t>ором конкурса  принимать  заявки  на</w:t>
      </w:r>
    </w:p>
    <w:p w:rsidR="00000000" w:rsidRDefault="00A460BF">
      <w:pPr>
        <w:pStyle w:val="ConsPlusNonformat"/>
        <w:jc w:val="both"/>
      </w:pPr>
      <w:r>
        <w:t>участие в конкурсе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(должность)</w:t>
      </w:r>
    </w:p>
    <w:p w:rsidR="00000000" w:rsidRDefault="00A460BF">
      <w:pPr>
        <w:pStyle w:val="ConsPlusNonformat"/>
        <w:jc w:val="both"/>
      </w:pPr>
      <w:r>
        <w:t>_________________  ____________________________________</w:t>
      </w:r>
    </w:p>
    <w:p w:rsidR="00000000" w:rsidRDefault="00A460BF">
      <w:pPr>
        <w:pStyle w:val="ConsPlusNonformat"/>
        <w:jc w:val="both"/>
      </w:pPr>
      <w:r>
        <w:t xml:space="preserve">    (подпись)                    (ф.и.</w:t>
      </w:r>
      <w:r>
        <w:t>о.)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"__" _____________ 200_ г.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6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bookmarkStart w:id="27" w:name="Par739"/>
      <w:bookmarkEnd w:id="27"/>
      <w:r>
        <w:t xml:space="preserve">                             ПРОТОКОЛ</w:t>
      </w:r>
    </w:p>
    <w:p w:rsidR="00000000" w:rsidRDefault="00A460BF">
      <w:pPr>
        <w:pStyle w:val="ConsPlusNonformat"/>
        <w:jc w:val="both"/>
      </w:pPr>
      <w:r>
        <w:t xml:space="preserve">       вскрытия конвертов с заявками на участие в конкурсе</w:t>
      </w:r>
    </w:p>
    <w:p w:rsidR="00000000" w:rsidRDefault="00A460BF">
      <w:pPr>
        <w:pStyle w:val="ConsPlusNonformat"/>
        <w:jc w:val="both"/>
      </w:pPr>
      <w:r>
        <w:t xml:space="preserve">         по отбору управляющей организации для управления</w:t>
      </w:r>
    </w:p>
    <w:p w:rsidR="00000000" w:rsidRDefault="00A460BF">
      <w:pPr>
        <w:pStyle w:val="ConsPlusNonformat"/>
        <w:jc w:val="both"/>
      </w:pPr>
      <w:r>
        <w:t xml:space="preserve">                      многоквартирным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000000" w:rsidRDefault="00A460BF">
      <w:pPr>
        <w:pStyle w:val="ConsPlusNonformat"/>
        <w:jc w:val="both"/>
      </w:pPr>
      <w:r>
        <w:t>по  отбору  управляющей орг</w:t>
      </w:r>
      <w:r>
        <w:t>анизации для управления многоквартирным</w:t>
      </w:r>
    </w:p>
    <w:p w:rsidR="00000000" w:rsidRDefault="00A460BF">
      <w:pPr>
        <w:pStyle w:val="ConsPlusNonformat"/>
        <w:jc w:val="both"/>
      </w:pPr>
      <w:r>
        <w:t>домом, расположенным по адресу __________________________________,</w:t>
      </w:r>
    </w:p>
    <w:p w:rsidR="00000000" w:rsidRDefault="00A460BF">
      <w:pPr>
        <w:pStyle w:val="ConsPlusNonformat"/>
        <w:jc w:val="both"/>
      </w:pPr>
      <w:r>
        <w:t xml:space="preserve">    председатель комиссии: 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         (ф.и.о.)</w:t>
      </w:r>
    </w:p>
    <w:p w:rsidR="00000000" w:rsidRDefault="00A460BF">
      <w:pPr>
        <w:pStyle w:val="ConsPlusNonformat"/>
        <w:jc w:val="both"/>
      </w:pPr>
      <w:r>
        <w:t xml:space="preserve">    члены комиссии: __________</w:t>
      </w:r>
      <w:r>
        <w:t>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_____________________________________________,</w:t>
      </w:r>
    </w:p>
    <w:p w:rsidR="00000000" w:rsidRDefault="00A460BF">
      <w:pPr>
        <w:pStyle w:val="ConsPlusNonformat"/>
        <w:jc w:val="both"/>
      </w:pPr>
      <w:r>
        <w:t xml:space="preserve">                              (ф.и.о. членов комиссии)</w:t>
      </w:r>
    </w:p>
    <w:p w:rsidR="00000000" w:rsidRDefault="00A460BF">
      <w:pPr>
        <w:pStyle w:val="ConsPlusNonformat"/>
        <w:jc w:val="both"/>
      </w:pPr>
      <w:r>
        <w:t xml:space="preserve">    в присутствии претендентов: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lastRenderedPageBreak/>
        <w:t xml:space="preserve"> (наименование организаций, должность, ф.и.о. их представителей</w:t>
      </w:r>
    </w:p>
    <w:p w:rsidR="00000000" w:rsidRDefault="00A460BF">
      <w:pPr>
        <w:pStyle w:val="ConsPlusNonformat"/>
        <w:jc w:val="both"/>
      </w:pPr>
      <w:r>
        <w:t xml:space="preserve">           или ф.и.о. инди</w:t>
      </w:r>
      <w:r>
        <w:t>видуальных предпринимателей)</w:t>
      </w:r>
    </w:p>
    <w:p w:rsidR="00000000" w:rsidRDefault="00A460BF">
      <w:pPr>
        <w:pStyle w:val="ConsPlusNonformat"/>
        <w:jc w:val="both"/>
      </w:pPr>
      <w:r>
        <w:t>составили   настоящий   протокол   о   том, что на момент вскрытия</w:t>
      </w:r>
    </w:p>
    <w:p w:rsidR="00000000" w:rsidRDefault="00A460BF">
      <w:pPr>
        <w:pStyle w:val="ConsPlusNonformat"/>
        <w:jc w:val="both"/>
      </w:pPr>
      <w:r>
        <w:t>конвертов  с  заявками  на  участие в конкурсе поступили следующие</w:t>
      </w:r>
    </w:p>
    <w:p w:rsidR="00000000" w:rsidRDefault="00A460BF">
      <w:pPr>
        <w:pStyle w:val="ConsPlusNonformat"/>
        <w:jc w:val="both"/>
      </w:pPr>
      <w:r>
        <w:t>заявки:</w:t>
      </w:r>
    </w:p>
    <w:p w:rsidR="00000000" w:rsidRDefault="00A460BF">
      <w:pPr>
        <w:pStyle w:val="ConsPlusNonformat"/>
        <w:jc w:val="both"/>
      </w:pPr>
      <w:r>
        <w:t xml:space="preserve">    1.____________________________________________________________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2.____________</w:t>
      </w:r>
      <w:r>
        <w:t>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3.___________________________________________________________.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(наименование претендентов, количество страниц в заявке)</w:t>
      </w:r>
    </w:p>
    <w:p w:rsidR="00000000" w:rsidRDefault="00A460BF">
      <w:pPr>
        <w:pStyle w:val="ConsPlusNonformat"/>
        <w:jc w:val="both"/>
      </w:pPr>
      <w:r>
        <w:t xml:space="preserve">    Разъяснение     сведений,     содержащихся    в    документах,</w:t>
      </w:r>
    </w:p>
    <w:p w:rsidR="00000000" w:rsidRDefault="00A460BF">
      <w:pPr>
        <w:pStyle w:val="ConsPlusNonformat"/>
        <w:jc w:val="both"/>
      </w:pPr>
      <w:r>
        <w:t>представл</w:t>
      </w:r>
      <w:r>
        <w:t>енных претендентами: ____________________________________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Настоящий протокол составлен в двух экземплярах на ___ лист</w:t>
      </w:r>
      <w:r>
        <w:t>ах.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Председатель комиссии: 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(ф.и.о., подпись)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Члены комиссии: 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</w:t>
      </w:r>
      <w:r>
        <w:t>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(ф.и.о., подписи)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"__" ______________ 200_ г.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М.П.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7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управления многоквартирным домом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bookmarkStart w:id="28" w:name="Par794"/>
      <w:bookmarkEnd w:id="28"/>
      <w:r>
        <w:t xml:space="preserve">                             ПРОТОКОЛ</w:t>
      </w:r>
    </w:p>
    <w:p w:rsidR="00000000" w:rsidRDefault="00A460BF">
      <w:pPr>
        <w:pStyle w:val="ConsPlusNonformat"/>
        <w:jc w:val="both"/>
      </w:pPr>
      <w:r>
        <w:t xml:space="preserve">       рассмотрения заявок на участие в конкурсе по отбору</w:t>
      </w:r>
    </w:p>
    <w:p w:rsidR="00000000" w:rsidRDefault="00A460BF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000000" w:rsidRDefault="00A460BF">
      <w:pPr>
        <w:pStyle w:val="ConsPlusNonformat"/>
        <w:jc w:val="both"/>
      </w:pPr>
      <w:r>
        <w:t xml:space="preserve">                      мно</w:t>
      </w:r>
      <w:r>
        <w:t>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000000" w:rsidRDefault="00A460BF">
      <w:pPr>
        <w:pStyle w:val="ConsPlusNonformat"/>
        <w:jc w:val="both"/>
      </w:pPr>
      <w:r>
        <w:t>по  отбору  управляющей организации для управления многоквартирным</w:t>
      </w:r>
    </w:p>
    <w:p w:rsidR="00000000" w:rsidRDefault="00A460BF">
      <w:pPr>
        <w:pStyle w:val="ConsPlusNonformat"/>
        <w:jc w:val="both"/>
      </w:pPr>
      <w:r>
        <w:t>домом, расположенным по адресу __________________________________,</w:t>
      </w:r>
    </w:p>
    <w:p w:rsidR="00000000" w:rsidRDefault="00A460BF">
      <w:pPr>
        <w:pStyle w:val="ConsPlusNonformat"/>
        <w:jc w:val="both"/>
      </w:pPr>
      <w:r>
        <w:t xml:space="preserve">    председатель комиссии: ________</w:t>
      </w:r>
      <w:r>
        <w:t>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        (ф.и.о.)</w:t>
      </w:r>
    </w:p>
    <w:p w:rsidR="00000000" w:rsidRDefault="00A460BF">
      <w:pPr>
        <w:pStyle w:val="ConsPlusNonformat"/>
        <w:jc w:val="both"/>
      </w:pPr>
      <w:r>
        <w:t xml:space="preserve">    члены комиссии: 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</w:t>
      </w:r>
      <w:r>
        <w:t>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_____________________________________________,</w:t>
      </w:r>
    </w:p>
    <w:p w:rsidR="00000000" w:rsidRDefault="00A460BF">
      <w:pPr>
        <w:pStyle w:val="ConsPlusNonformat"/>
        <w:jc w:val="both"/>
      </w:pPr>
      <w:r>
        <w:t xml:space="preserve">                              (ф.и.о. членов комиссии)</w:t>
      </w:r>
    </w:p>
    <w:p w:rsidR="00000000" w:rsidRDefault="00A460BF">
      <w:pPr>
        <w:pStyle w:val="ConsPlusNonformat"/>
        <w:jc w:val="both"/>
      </w:pPr>
      <w:r>
        <w:t xml:space="preserve">    в присутствии претендентов: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lastRenderedPageBreak/>
        <w:t xml:space="preserve">  (наименование организаций, должность, ф.и.о. их представителей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или ф.и.о. индивидуальных предпринимателей)</w:t>
      </w:r>
    </w:p>
    <w:p w:rsidR="00000000" w:rsidRDefault="00A460BF">
      <w:pPr>
        <w:pStyle w:val="ConsPlusNonformat"/>
        <w:jc w:val="both"/>
      </w:pPr>
      <w:r>
        <w:t>составили   настоящий   протокол   о   том,  что  в соответствии с</w:t>
      </w:r>
    </w:p>
    <w:p w:rsidR="00000000" w:rsidRDefault="00A460BF">
      <w:pPr>
        <w:pStyle w:val="ConsPlusNonformat"/>
        <w:jc w:val="both"/>
      </w:pPr>
      <w:r>
        <w:t>пр</w:t>
      </w:r>
      <w:r>
        <w:t>отоколом  вскрытия  конвертов  с  заявками на участие в конкурсе</w:t>
      </w:r>
    </w:p>
    <w:p w:rsidR="00000000" w:rsidRDefault="00A460BF">
      <w:pPr>
        <w:pStyle w:val="ConsPlusNonformat"/>
        <w:jc w:val="both"/>
      </w:pPr>
      <w:r>
        <w:t>поступили  заявки на участие в конкурсе от следующих организаций и</w:t>
      </w:r>
    </w:p>
    <w:p w:rsidR="00000000" w:rsidRDefault="00A460BF">
      <w:pPr>
        <w:pStyle w:val="ConsPlusNonformat"/>
        <w:jc w:val="both"/>
      </w:pPr>
      <w:r>
        <w:t>индивидуальных предпринимателей:</w:t>
      </w:r>
    </w:p>
    <w:p w:rsidR="00000000" w:rsidRDefault="00A460BF">
      <w:pPr>
        <w:pStyle w:val="ConsPlusNonformat"/>
        <w:jc w:val="both"/>
      </w:pPr>
      <w:r>
        <w:t xml:space="preserve">    1. 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2. _________________</w:t>
      </w:r>
      <w:r>
        <w:t>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 (наименование претендентов, количество страниц в заявке)</w:t>
      </w:r>
    </w:p>
    <w:p w:rsidR="00000000" w:rsidRDefault="00A460BF">
      <w:pPr>
        <w:pStyle w:val="ConsPlusNonformat"/>
        <w:jc w:val="both"/>
      </w:pPr>
      <w:r>
        <w:t xml:space="preserve">    На  основании решения конкурсной комиссии признаны участниками</w:t>
      </w:r>
    </w:p>
    <w:p w:rsidR="00000000" w:rsidRDefault="00A460BF">
      <w:pPr>
        <w:pStyle w:val="ConsPlusNonformat"/>
        <w:jc w:val="both"/>
      </w:pPr>
      <w:r>
        <w:t>конкурса следующие претенденты:</w:t>
      </w:r>
    </w:p>
    <w:p w:rsidR="00000000" w:rsidRDefault="00A460BF">
      <w:pPr>
        <w:pStyle w:val="ConsPlusNonformat"/>
        <w:jc w:val="both"/>
      </w:pPr>
      <w:r>
        <w:t xml:space="preserve">    1. __________________________________________</w:t>
      </w:r>
      <w:r>
        <w:t>_________________</w:t>
      </w:r>
    </w:p>
    <w:p w:rsidR="00000000" w:rsidRDefault="00A460BF">
      <w:pPr>
        <w:pStyle w:val="ConsPlusNonformat"/>
        <w:jc w:val="both"/>
      </w:pPr>
      <w:r>
        <w:t xml:space="preserve">    2. 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   (наименование организаций или ф.и.о. индивидуальных</w:t>
      </w:r>
    </w:p>
    <w:p w:rsidR="00000000" w:rsidRDefault="00A460BF">
      <w:pPr>
        <w:pStyle w:val="ConsPlusNonformat"/>
        <w:jc w:val="both"/>
      </w:pPr>
      <w:r>
        <w:t xml:space="preserve">            предпринимателей, обоснование принятого решения)</w:t>
      </w:r>
    </w:p>
    <w:p w:rsidR="00000000" w:rsidRDefault="00A460BF">
      <w:pPr>
        <w:pStyle w:val="ConsPlusNonformat"/>
        <w:jc w:val="both"/>
      </w:pPr>
      <w:r>
        <w:t xml:space="preserve">    На основании решения конкурсной комиссии не </w:t>
      </w:r>
      <w:r>
        <w:t>допущены к участию</w:t>
      </w:r>
    </w:p>
    <w:p w:rsidR="00000000" w:rsidRDefault="00A460BF">
      <w:pPr>
        <w:pStyle w:val="ConsPlusNonformat"/>
        <w:jc w:val="both"/>
      </w:pPr>
      <w:r>
        <w:t>в конкурсе следующие претенденты:</w:t>
      </w:r>
    </w:p>
    <w:p w:rsidR="00000000" w:rsidRDefault="00A460BF">
      <w:pPr>
        <w:pStyle w:val="ConsPlusNonformat"/>
        <w:jc w:val="both"/>
      </w:pPr>
      <w:r>
        <w:t xml:space="preserve">    1. 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(наименование организаций или ф.и.о. индивидуального</w:t>
      </w:r>
    </w:p>
    <w:p w:rsidR="00000000" w:rsidRDefault="00A460BF">
      <w:pPr>
        <w:pStyle w:val="ConsPlusNonformat"/>
        <w:jc w:val="both"/>
      </w:pPr>
      <w:r>
        <w:t xml:space="preserve">                            предпринимателя)</w:t>
      </w:r>
    </w:p>
    <w:p w:rsidR="00000000" w:rsidRDefault="00A460BF">
      <w:pPr>
        <w:pStyle w:val="ConsPlusNonformat"/>
        <w:jc w:val="both"/>
      </w:pPr>
      <w:r>
        <w:t>в связи с __________________</w:t>
      </w:r>
      <w:r>
        <w:t>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(причина отказа)</w:t>
      </w:r>
    </w:p>
    <w:p w:rsidR="00000000" w:rsidRDefault="00A460BF">
      <w:pPr>
        <w:pStyle w:val="ConsPlusNonformat"/>
        <w:jc w:val="both"/>
      </w:pPr>
      <w:r>
        <w:t xml:space="preserve">    2. 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(наименование организаций или ф.и.о. индивидуальных</w:t>
      </w:r>
    </w:p>
    <w:p w:rsidR="00000000" w:rsidRDefault="00A460BF">
      <w:pPr>
        <w:pStyle w:val="ConsPlusNonformat"/>
        <w:jc w:val="both"/>
      </w:pPr>
      <w:r>
        <w:t xml:space="preserve">                            предпринимателей)</w:t>
      </w:r>
    </w:p>
    <w:p w:rsidR="00000000" w:rsidRDefault="00A460BF">
      <w:pPr>
        <w:pStyle w:val="ConsPlusNonformat"/>
        <w:jc w:val="both"/>
      </w:pPr>
      <w:r>
        <w:t>в связи с 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                         (причина отказа)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Настоящий протокол составлен в двух экземплярах на ___ листах.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Председатель комиссии: _________</w:t>
      </w:r>
      <w:r>
        <w:t>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  (ф.и.о., подпись)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Члены комиссии: 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________________</w:t>
      </w:r>
      <w:r>
        <w:t>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(ф.и.о., подписи)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"__" ______________ 200_ г.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right"/>
        <w:outlineLvl w:val="1"/>
      </w:pPr>
      <w:r>
        <w:t>Приложение N 8</w:t>
      </w:r>
    </w:p>
    <w:p w:rsidR="00000000" w:rsidRDefault="00A460BF">
      <w:pPr>
        <w:pStyle w:val="ConsPlusNormal"/>
        <w:jc w:val="right"/>
      </w:pPr>
      <w:r>
        <w:t>к Правилам проведения органом местного</w:t>
      </w:r>
    </w:p>
    <w:p w:rsidR="00000000" w:rsidRDefault="00A460BF">
      <w:pPr>
        <w:pStyle w:val="ConsPlusNormal"/>
        <w:jc w:val="right"/>
      </w:pPr>
      <w:r>
        <w:t>самоуправления открытого конкурса по</w:t>
      </w:r>
    </w:p>
    <w:p w:rsidR="00000000" w:rsidRDefault="00A460BF">
      <w:pPr>
        <w:pStyle w:val="ConsPlusNormal"/>
        <w:jc w:val="right"/>
      </w:pPr>
      <w:r>
        <w:t>отбору управляющей организации для</w:t>
      </w:r>
    </w:p>
    <w:p w:rsidR="00000000" w:rsidRDefault="00A460BF">
      <w:pPr>
        <w:pStyle w:val="ConsPlusNormal"/>
        <w:jc w:val="right"/>
      </w:pPr>
      <w:r>
        <w:t>упра</w:t>
      </w:r>
      <w:r>
        <w:t>вления многоквартирным домом</w:t>
      </w:r>
    </w:p>
    <w:p w:rsidR="00000000" w:rsidRDefault="00A460B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14.12.2018 N 1541)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0B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 xml:space="preserve">                                                УТВЕРЖДАЮ</w:t>
      </w:r>
    </w:p>
    <w:p w:rsidR="00000000" w:rsidRDefault="00A460B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(должность, ф.и.о. руководителя органа</w:t>
      </w:r>
    </w:p>
    <w:p w:rsidR="00000000" w:rsidRDefault="00A460BF">
      <w:pPr>
        <w:pStyle w:val="ConsPlusNonformat"/>
        <w:jc w:val="both"/>
      </w:pPr>
      <w:r>
        <w:t xml:space="preserve">                    </w:t>
      </w:r>
      <w:r>
        <w:t xml:space="preserve">          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  местного самоуправления, являющегося</w:t>
      </w:r>
    </w:p>
    <w:p w:rsidR="00000000" w:rsidRDefault="00A460B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  организатором конкурс</w:t>
      </w:r>
      <w:r>
        <w:t>а, почтовый индекс и</w:t>
      </w:r>
    </w:p>
    <w:p w:rsidR="00000000" w:rsidRDefault="00A460B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                           адрес, телефон, факс, адрес электронной почты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 xml:space="preserve">                                 "__" _________________________ 20__ г.</w:t>
      </w:r>
    </w:p>
    <w:p w:rsidR="00000000" w:rsidRDefault="00A460BF">
      <w:pPr>
        <w:pStyle w:val="ConsPlusNonformat"/>
        <w:jc w:val="both"/>
      </w:pPr>
      <w:r>
        <w:t xml:space="preserve">          </w:t>
      </w:r>
      <w:r>
        <w:t xml:space="preserve">                                 (дата утверждения)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bookmarkStart w:id="29" w:name="Par879"/>
      <w:bookmarkEnd w:id="29"/>
      <w:r>
        <w:t xml:space="preserve">                            ПРОТОКОЛ N _______</w:t>
      </w:r>
    </w:p>
    <w:p w:rsidR="00000000" w:rsidRDefault="00A460BF">
      <w:pPr>
        <w:pStyle w:val="ConsPlusNonformat"/>
        <w:jc w:val="both"/>
      </w:pPr>
      <w:r>
        <w:t xml:space="preserve">                конкурса по отбору управляющей организации</w:t>
      </w:r>
    </w:p>
    <w:p w:rsidR="00000000" w:rsidRDefault="00A460BF">
      <w:pPr>
        <w:pStyle w:val="ConsPlusNonformat"/>
        <w:jc w:val="both"/>
      </w:pPr>
      <w:r>
        <w:t xml:space="preserve">                   для управления многоквартирным домом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1. Место проведения конкурса</w:t>
      </w:r>
      <w:r>
        <w:t xml:space="preserve"> ______________________________________________</w:t>
      </w:r>
    </w:p>
    <w:p w:rsidR="00000000" w:rsidRDefault="00A460BF">
      <w:pPr>
        <w:pStyle w:val="ConsPlusNonformat"/>
        <w:jc w:val="both"/>
      </w:pPr>
      <w:r>
        <w:t>2. Дата проведения конкурса _______________________________________________</w:t>
      </w:r>
    </w:p>
    <w:p w:rsidR="00000000" w:rsidRDefault="00A460BF">
      <w:pPr>
        <w:pStyle w:val="ConsPlusNonformat"/>
        <w:jc w:val="both"/>
      </w:pPr>
      <w:r>
        <w:t>3. Время проведения конкурса ______________________________________________</w:t>
      </w:r>
    </w:p>
    <w:p w:rsidR="00000000" w:rsidRDefault="00A460BF">
      <w:pPr>
        <w:pStyle w:val="ConsPlusNonformat"/>
        <w:jc w:val="both"/>
      </w:pPr>
      <w:r>
        <w:t>4. Адрес многоквартирного дома (многоквартирных домов) _</w:t>
      </w:r>
      <w:r>
        <w:t>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5. Члены конкурсной комиссии</w:t>
      </w:r>
    </w:p>
    <w:p w:rsidR="00000000" w:rsidRDefault="00A460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000000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>6. Лица, признанные участниками конкурса:</w:t>
      </w:r>
    </w:p>
    <w:p w:rsidR="00000000" w:rsidRDefault="00A460BF">
      <w:pPr>
        <w:pStyle w:val="ConsPlusNonformat"/>
        <w:jc w:val="both"/>
      </w:pPr>
      <w:r>
        <w:t>1) ________________________________________________________________________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3) _______________________________________________________________________.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 (наименование организаций или ф.и.о. индивидуальных предпринимателей)</w:t>
      </w:r>
    </w:p>
    <w:p w:rsidR="00000000" w:rsidRDefault="00A460BF">
      <w:pPr>
        <w:pStyle w:val="ConsPlusNonformat"/>
        <w:jc w:val="both"/>
      </w:pPr>
      <w:r>
        <w:t>7. Перечень участников конкурса, присутствовавших при проведении конкурса.</w:t>
      </w:r>
    </w:p>
    <w:p w:rsidR="00000000" w:rsidRDefault="00A4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417"/>
        <w:gridCol w:w="3912"/>
        <w:gridCol w:w="2494"/>
      </w:tblGrid>
      <w:tr w:rsidR="0000000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 xml:space="preserve">Размер платы за содержание и ремонт жилого помещения (рублей за </w:t>
            </w:r>
            <w:r>
              <w:t>кв. метр)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Дата и время подачи заявки на участие в конкурсе</w:t>
            </w:r>
          </w:p>
        </w:tc>
      </w:tr>
      <w:tr w:rsidR="0000000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</w:tr>
      <w:tr w:rsidR="0000000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</w:tr>
      <w:tr w:rsidR="0000000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</w:p>
        </w:tc>
      </w:tr>
    </w:tbl>
    <w:p w:rsidR="00000000" w:rsidRDefault="00A460BF">
      <w:pPr>
        <w:pStyle w:val="ConsPlusNormal"/>
        <w:jc w:val="center"/>
      </w:pPr>
    </w:p>
    <w:p w:rsidR="00000000" w:rsidRDefault="00A460BF">
      <w:pPr>
        <w:pStyle w:val="ConsPlusNonformat"/>
        <w:jc w:val="both"/>
      </w:pPr>
      <w:r>
        <w:t>8.  Размер  платы за содержание и ремонт жилого помещения в многоквартирном</w:t>
      </w:r>
    </w:p>
    <w:p w:rsidR="00000000" w:rsidRDefault="00A460BF">
      <w:pPr>
        <w:pStyle w:val="ConsPlusNonformat"/>
        <w:jc w:val="both"/>
      </w:pPr>
      <w:r>
        <w:t>доме: 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lastRenderedPageBreak/>
        <w:t>_______________________________________________________ рублей за кв. метр.</w:t>
      </w:r>
    </w:p>
    <w:p w:rsidR="00000000" w:rsidRDefault="00A460BF">
      <w:pPr>
        <w:pStyle w:val="ConsPlusNonformat"/>
        <w:jc w:val="both"/>
      </w:pPr>
      <w:r>
        <w:t xml:space="preserve">                  (цифрами и прописью)</w:t>
      </w:r>
    </w:p>
    <w:p w:rsidR="00000000" w:rsidRDefault="00A460BF">
      <w:pPr>
        <w:pStyle w:val="ConsPlusNonformat"/>
        <w:jc w:val="both"/>
      </w:pPr>
      <w:r>
        <w:t>9. Участник конкурса, признанный победителем конкурса, 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</w:t>
      </w:r>
      <w:r>
        <w:t>_________.</w:t>
      </w:r>
    </w:p>
    <w:p w:rsidR="00000000" w:rsidRDefault="00A460BF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000000" w:rsidRDefault="00A460BF">
      <w:pPr>
        <w:pStyle w:val="ConsPlusNonformat"/>
        <w:jc w:val="both"/>
      </w:pPr>
      <w:r>
        <w:t>10. Участник конкурса, сделавший предыдущее предложение по размеру платы за</w:t>
      </w:r>
    </w:p>
    <w:p w:rsidR="00000000" w:rsidRDefault="00A460BF">
      <w:pPr>
        <w:pStyle w:val="ConsPlusNonformat"/>
        <w:jc w:val="both"/>
      </w:pPr>
      <w:r>
        <w:t>содержание и ремонт жилого помещения: _____________________________________</w:t>
      </w:r>
    </w:p>
    <w:p w:rsidR="00000000" w:rsidRDefault="00A460BF">
      <w:pPr>
        <w:pStyle w:val="ConsPlusNonformat"/>
        <w:jc w:val="both"/>
      </w:pPr>
      <w:r>
        <w:t>____________________</w:t>
      </w:r>
      <w:r>
        <w:t>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000000" w:rsidRDefault="00A460BF">
      <w:pPr>
        <w:pStyle w:val="ConsPlusNonformat"/>
        <w:jc w:val="both"/>
      </w:pPr>
      <w:r>
        <w:t>11.  Участник  конкурса,  предложивший  одинаковый  с  победителем конкурса</w:t>
      </w:r>
    </w:p>
    <w:p w:rsidR="00000000" w:rsidRDefault="00A460BF">
      <w:pPr>
        <w:pStyle w:val="ConsPlusNonformat"/>
        <w:jc w:val="both"/>
      </w:pPr>
      <w:r>
        <w:t>размер  платы  за содержание и ремонт жилого помеще</w:t>
      </w:r>
      <w:r>
        <w:t>ния и подавший заявку на</w:t>
      </w:r>
    </w:p>
    <w:p w:rsidR="00000000" w:rsidRDefault="00A460BF">
      <w:pPr>
        <w:pStyle w:val="ConsPlusNonformat"/>
        <w:jc w:val="both"/>
      </w:pPr>
      <w:r>
        <w:t>участие в конкурсе следующим после победителя конкурса: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460BF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000000" w:rsidRDefault="00A460BF">
      <w:pPr>
        <w:pStyle w:val="ConsPlusNonformat"/>
        <w:jc w:val="both"/>
      </w:pPr>
      <w:r>
        <w:t>Настоящий протокол составлен в 3 экземплярах на ____ листах.</w:t>
      </w:r>
    </w:p>
    <w:p w:rsidR="00000000" w:rsidRDefault="00A460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000000">
        <w:tc>
          <w:tcPr>
            <w:tcW w:w="3798" w:type="dxa"/>
            <w:tcBorders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00000" w:rsidRDefault="00A460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000000">
        <w:tc>
          <w:tcPr>
            <w:tcW w:w="3798" w:type="dxa"/>
            <w:tcBorders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460BF">
            <w:pPr>
              <w:pStyle w:val="ConsPlusNormal"/>
            </w:pPr>
          </w:p>
        </w:tc>
      </w:tr>
      <w:tr w:rsidR="00000000">
        <w:tc>
          <w:tcPr>
            <w:tcW w:w="3798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00000" w:rsidRDefault="00A460BF">
      <w:pPr>
        <w:pStyle w:val="ConsPlusNormal"/>
      </w:pPr>
    </w:p>
    <w:p w:rsidR="00000000" w:rsidRDefault="00A460BF">
      <w:pPr>
        <w:pStyle w:val="ConsPlusNonformat"/>
        <w:jc w:val="both"/>
      </w:pPr>
      <w:r>
        <w:t>"__" _______________</w:t>
      </w:r>
      <w:r>
        <w:t>__ 20__ г.</w:t>
      </w: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nformat"/>
        <w:jc w:val="both"/>
      </w:pPr>
    </w:p>
    <w:p w:rsidR="00000000" w:rsidRDefault="00A460BF">
      <w:pPr>
        <w:pStyle w:val="ConsPlusNonformat"/>
        <w:jc w:val="both"/>
      </w:pPr>
      <w:r>
        <w:t>Победитель конкурса:</w:t>
      </w:r>
    </w:p>
    <w:p w:rsidR="00000000" w:rsidRDefault="00A460B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460BF">
      <w:pPr>
        <w:pStyle w:val="ConsPlusNonformat"/>
        <w:jc w:val="both"/>
      </w:pPr>
      <w:r>
        <w:t xml:space="preserve">   (должность, ф.и.о руководителя организации или ф.и.о. индивидуального</w:t>
      </w:r>
    </w:p>
    <w:p w:rsidR="00000000" w:rsidRDefault="00A460BF">
      <w:pPr>
        <w:pStyle w:val="ConsPlusNonformat"/>
        <w:jc w:val="both"/>
      </w:pPr>
      <w:r>
        <w:t xml:space="preserve">                             предпринимателя)</w:t>
      </w:r>
    </w:p>
    <w:p w:rsidR="00000000" w:rsidRDefault="00A4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4932"/>
      </w:tblGrid>
      <w:tr w:rsidR="00000000">
        <w:tc>
          <w:tcPr>
            <w:tcW w:w="3798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A460BF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00000" w:rsidRDefault="00A460B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00000" w:rsidRDefault="00A460BF">
      <w:pPr>
        <w:pStyle w:val="ConsPlusNormal"/>
        <w:jc w:val="both"/>
      </w:pPr>
    </w:p>
    <w:p w:rsidR="00000000" w:rsidRDefault="00A460BF">
      <w:pPr>
        <w:pStyle w:val="ConsPlusNonformat"/>
        <w:jc w:val="both"/>
      </w:pPr>
      <w:r>
        <w:t>"__" _________________ 20__ г.</w:t>
      </w:r>
    </w:p>
    <w:p w:rsidR="00000000" w:rsidRDefault="00A460BF">
      <w:pPr>
        <w:pStyle w:val="ConsPlusNonformat"/>
        <w:jc w:val="both"/>
      </w:pPr>
      <w:r>
        <w:t>М.П.</w:t>
      </w:r>
    </w:p>
    <w:p w:rsidR="00000000" w:rsidRDefault="00A460BF">
      <w:pPr>
        <w:pStyle w:val="ConsPlusNormal"/>
        <w:jc w:val="both"/>
      </w:pPr>
    </w:p>
    <w:p w:rsidR="00000000" w:rsidRDefault="00A460BF">
      <w:pPr>
        <w:pStyle w:val="ConsPlusNormal"/>
        <w:jc w:val="both"/>
      </w:pPr>
    </w:p>
    <w:p w:rsidR="00A460BF" w:rsidRDefault="00A460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60BF">
      <w:headerReference w:type="default" r:id="rId135"/>
      <w:footerReference w:type="default" r:id="rId1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BF" w:rsidRDefault="00A460BF">
      <w:pPr>
        <w:spacing w:after="0" w:line="240" w:lineRule="auto"/>
      </w:pPr>
      <w:r>
        <w:separator/>
      </w:r>
    </w:p>
  </w:endnote>
  <w:endnote w:type="continuationSeparator" w:id="0">
    <w:p w:rsidR="00A460BF" w:rsidRDefault="00A4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60B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60B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60BF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60BF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6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61A7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60B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BF" w:rsidRDefault="00A460BF">
      <w:pPr>
        <w:spacing w:after="0" w:line="240" w:lineRule="auto"/>
      </w:pPr>
      <w:r>
        <w:separator/>
      </w:r>
    </w:p>
  </w:footnote>
  <w:footnote w:type="continuationSeparator" w:id="0">
    <w:p w:rsidR="00A460BF" w:rsidRDefault="00A4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06.02.2006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21.12</w:t>
          </w:r>
          <w:r>
            <w:rPr>
              <w:rFonts w:ascii="Tahoma" w:hAnsi="Tahoma" w:cs="Tahoma"/>
              <w:sz w:val="16"/>
              <w:szCs w:val="16"/>
            </w:rPr>
            <w:t>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проведения органом местного самоуправл...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0B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</w:t>
          </w:r>
          <w:r>
            <w:rPr>
              <w:rFonts w:ascii="Tahoma" w:hAnsi="Tahoma" w:cs="Tahoma"/>
              <w:sz w:val="16"/>
              <w:szCs w:val="16"/>
            </w:rPr>
            <w:t>тва РФ от 06.02.2006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проведения органом местного самоуправл...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0B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06.02.2006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проведения органом местного самоуправл.</w:t>
          </w:r>
          <w:r>
            <w:rPr>
              <w:rFonts w:ascii="Tahoma" w:hAnsi="Tahoma" w:cs="Tahoma"/>
              <w:sz w:val="16"/>
              <w:szCs w:val="16"/>
            </w:rPr>
            <w:t>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0B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06.02.2006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проведения органом местного самоуправл...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0B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06.02.2006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порядке проведения органом местного самоуправл...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0B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03.07.2023</w:t>
          </w:r>
        </w:p>
      </w:tc>
    </w:tr>
  </w:tbl>
  <w:p w:rsidR="00000000" w:rsidRDefault="00A460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0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65B42"/>
    <w:rsid w:val="001261A7"/>
    <w:rsid w:val="00A460BF"/>
    <w:rsid w:val="00E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69840&amp;date=03.07.2023&amp;dst=100010&amp;field=134" TargetMode="External"/><Relationship Id="rId117" Type="http://schemas.openxmlformats.org/officeDocument/2006/relationships/hyperlink" Target="https://login.consultant.ru/link/?req=doc&amp;base=LAW&amp;n=314160&amp;date=03.07.2023&amp;dst=100054&amp;field=134" TargetMode="External"/><Relationship Id="rId21" Type="http://schemas.openxmlformats.org/officeDocument/2006/relationships/hyperlink" Target="https://login.consultant.ru/link/?req=doc&amp;base=LAW&amp;n=436786&amp;date=03.07.2023&amp;dst=82&amp;field=134" TargetMode="External"/><Relationship Id="rId42" Type="http://schemas.openxmlformats.org/officeDocument/2006/relationships/hyperlink" Target="https://login.consultant.ru/link/?req=doc&amp;base=LAW&amp;n=449656&amp;date=03.07.2023&amp;dst=512&amp;field=134" TargetMode="External"/><Relationship Id="rId47" Type="http://schemas.openxmlformats.org/officeDocument/2006/relationships/hyperlink" Target="https://login.consultant.ru/link/?req=doc&amp;base=LAW&amp;n=314160&amp;date=03.07.2023&amp;dst=100020&amp;field=134" TargetMode="External"/><Relationship Id="rId63" Type="http://schemas.openxmlformats.org/officeDocument/2006/relationships/hyperlink" Target="https://login.consultant.ru/link/?req=doc&amp;base=LAW&amp;n=356131&amp;date=03.07.2023&amp;dst=100012&amp;field=134" TargetMode="External"/><Relationship Id="rId68" Type="http://schemas.openxmlformats.org/officeDocument/2006/relationships/hyperlink" Target="https://login.consultant.ru/link/?req=doc&amp;base=LAW&amp;n=151738&amp;date=03.07.2023&amp;dst=100016&amp;field=134" TargetMode="External"/><Relationship Id="rId84" Type="http://schemas.openxmlformats.org/officeDocument/2006/relationships/hyperlink" Target="https://login.consultant.ru/link/?req=doc&amp;base=LAW&amp;n=445667&amp;date=03.07.2023&amp;dst=100048&amp;field=134" TargetMode="External"/><Relationship Id="rId89" Type="http://schemas.openxmlformats.org/officeDocument/2006/relationships/hyperlink" Target="https://login.consultant.ru/link/?req=doc&amp;base=LAW&amp;n=151738&amp;date=03.07.2023&amp;dst=100028&amp;field=134" TargetMode="External"/><Relationship Id="rId112" Type="http://schemas.openxmlformats.org/officeDocument/2006/relationships/hyperlink" Target="https://login.consultant.ru/link/?req=doc&amp;base=LAW&amp;n=151738&amp;date=03.07.2023&amp;dst=100030&amp;field=134" TargetMode="External"/><Relationship Id="rId133" Type="http://schemas.openxmlformats.org/officeDocument/2006/relationships/hyperlink" Target="https://login.consultant.ru/link/?req=doc&amp;base=LAW&amp;n=314161&amp;date=03.07.2023&amp;dst=100011&amp;field=13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176063&amp;date=03.07.2023&amp;dst=100005&amp;field=134" TargetMode="External"/><Relationship Id="rId107" Type="http://schemas.openxmlformats.org/officeDocument/2006/relationships/hyperlink" Target="https://login.consultant.ru/link/?req=doc&amp;base=LAW&amp;n=314160&amp;date=03.07.2023&amp;dst=100050&amp;field=134" TargetMode="External"/><Relationship Id="rId11" Type="http://schemas.openxmlformats.org/officeDocument/2006/relationships/hyperlink" Target="https://login.consultant.ru/link/?req=doc&amp;base=LAW&amp;n=445667&amp;date=03.07.2023&amp;dst=100037&amp;field=134" TargetMode="External"/><Relationship Id="rId32" Type="http://schemas.openxmlformats.org/officeDocument/2006/relationships/hyperlink" Target="https://login.consultant.ru/link/?req=doc&amp;base=LAW&amp;n=314161&amp;date=03.07.2023&amp;dst=100036&amp;field=134" TargetMode="External"/><Relationship Id="rId37" Type="http://schemas.openxmlformats.org/officeDocument/2006/relationships/hyperlink" Target="https://login.consultant.ru/link/?req=doc&amp;base=LAW&amp;n=69840&amp;date=03.07.2023&amp;dst=100012&amp;field=134" TargetMode="External"/><Relationship Id="rId53" Type="http://schemas.openxmlformats.org/officeDocument/2006/relationships/hyperlink" Target="https://login.consultant.ru/link/?req=doc&amp;base=LAW&amp;n=445667&amp;date=03.07.2023&amp;dst=100043&amp;field=134" TargetMode="External"/><Relationship Id="rId58" Type="http://schemas.openxmlformats.org/officeDocument/2006/relationships/hyperlink" Target="https://login.consultant.ru/link/?req=doc&amp;base=LAW&amp;n=446365&amp;date=03.07.2023&amp;dst=100031&amp;field=134" TargetMode="External"/><Relationship Id="rId74" Type="http://schemas.openxmlformats.org/officeDocument/2006/relationships/hyperlink" Target="https://login.consultant.ru/link/?req=doc&amp;base=LAW&amp;n=69840&amp;date=03.07.2023&amp;dst=100016&amp;field=134" TargetMode="External"/><Relationship Id="rId79" Type="http://schemas.openxmlformats.org/officeDocument/2006/relationships/image" Target="media/image3.wmf"/><Relationship Id="rId102" Type="http://schemas.openxmlformats.org/officeDocument/2006/relationships/hyperlink" Target="https://login.consultant.ru/link/?req=doc&amp;base=LAW&amp;n=314160&amp;date=03.07.2023&amp;dst=100044&amp;field=134" TargetMode="External"/><Relationship Id="rId123" Type="http://schemas.openxmlformats.org/officeDocument/2006/relationships/header" Target="header2.xml"/><Relationship Id="rId128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14161&amp;date=03.07.2023&amp;dst=100038&amp;field=134" TargetMode="External"/><Relationship Id="rId95" Type="http://schemas.openxmlformats.org/officeDocument/2006/relationships/hyperlink" Target="https://login.consultant.ru/link/?req=doc&amp;base=LAW&amp;n=314160&amp;date=03.07.2023&amp;dst=100038&amp;field=134" TargetMode="External"/><Relationship Id="rId14" Type="http://schemas.openxmlformats.org/officeDocument/2006/relationships/hyperlink" Target="https://login.consultant.ru/link/?req=doc&amp;base=LAW&amp;n=151738&amp;date=03.07.2023&amp;dst=100005&amp;field=134" TargetMode="External"/><Relationship Id="rId22" Type="http://schemas.openxmlformats.org/officeDocument/2006/relationships/hyperlink" Target="https://login.consultant.ru/link/?req=doc&amp;base=LAW&amp;n=124497&amp;date=03.07.2023&amp;dst=100005&amp;field=134" TargetMode="External"/><Relationship Id="rId27" Type="http://schemas.openxmlformats.org/officeDocument/2006/relationships/hyperlink" Target="https://login.consultant.ru/link/?req=doc&amp;base=LAW&amp;n=445667&amp;date=03.07.2023&amp;dst=100037&amp;field=134" TargetMode="External"/><Relationship Id="rId30" Type="http://schemas.openxmlformats.org/officeDocument/2006/relationships/hyperlink" Target="https://login.consultant.ru/link/?req=doc&amp;base=LAW&amp;n=176063&amp;date=03.07.2023&amp;dst=100005&amp;field=134" TargetMode="External"/><Relationship Id="rId35" Type="http://schemas.openxmlformats.org/officeDocument/2006/relationships/hyperlink" Target="https://login.consultant.ru/link/?req=doc&amp;base=LAW&amp;n=436786&amp;date=03.07.2023&amp;dst=101002&amp;field=134" TargetMode="External"/><Relationship Id="rId43" Type="http://schemas.openxmlformats.org/officeDocument/2006/relationships/hyperlink" Target="https://login.consultant.ru/link/?req=doc&amp;base=LAW&amp;n=444771&amp;date=03.07.2023&amp;dst=101266&amp;field=134" TargetMode="External"/><Relationship Id="rId48" Type="http://schemas.openxmlformats.org/officeDocument/2006/relationships/hyperlink" Target="https://login.consultant.ru/link/?req=doc&amp;base=LAW&amp;n=442362&amp;date=03.07.2023" TargetMode="External"/><Relationship Id="rId56" Type="http://schemas.openxmlformats.org/officeDocument/2006/relationships/hyperlink" Target="https://login.consultant.ru/link/?req=doc&amp;base=LAW&amp;n=314160&amp;date=03.07.2023&amp;dst=100025&amp;field=134" TargetMode="External"/><Relationship Id="rId64" Type="http://schemas.openxmlformats.org/officeDocument/2006/relationships/hyperlink" Target="https://login.consultant.ru/link/?req=doc&amp;base=LAW&amp;n=356131&amp;date=03.07.2023&amp;dst=100211&amp;field=134" TargetMode="External"/><Relationship Id="rId69" Type="http://schemas.openxmlformats.org/officeDocument/2006/relationships/hyperlink" Target="https://login.consultant.ru/link/?req=doc&amp;base=LAW&amp;n=151738&amp;date=03.07.2023&amp;dst=100018&amp;field=134" TargetMode="External"/><Relationship Id="rId77" Type="http://schemas.openxmlformats.org/officeDocument/2006/relationships/hyperlink" Target="https://login.consultant.ru/link/?req=doc&amp;base=LAW&amp;n=151738&amp;date=03.07.2023&amp;dst=100026&amp;field=134" TargetMode="External"/><Relationship Id="rId100" Type="http://schemas.openxmlformats.org/officeDocument/2006/relationships/hyperlink" Target="https://login.consultant.ru/link/?req=doc&amp;base=LAW&amp;n=314160&amp;date=03.07.2023&amp;dst=100043&amp;field=134" TargetMode="External"/><Relationship Id="rId105" Type="http://schemas.openxmlformats.org/officeDocument/2006/relationships/hyperlink" Target="https://login.consultant.ru/link/?req=doc&amp;base=LAW&amp;n=176063&amp;date=03.07.2023&amp;dst=100016&amp;field=134" TargetMode="External"/><Relationship Id="rId113" Type="http://schemas.openxmlformats.org/officeDocument/2006/relationships/hyperlink" Target="https://login.consultant.ru/link/?req=doc&amp;base=LAW&amp;n=314160&amp;date=03.07.2023&amp;dst=100053&amp;field=134" TargetMode="External"/><Relationship Id="rId118" Type="http://schemas.openxmlformats.org/officeDocument/2006/relationships/hyperlink" Target="https://login.consultant.ru/link/?req=doc&amp;base=LAW&amp;n=314160&amp;date=03.07.2023&amp;dst=100055&amp;field=134" TargetMode="External"/><Relationship Id="rId126" Type="http://schemas.openxmlformats.org/officeDocument/2006/relationships/hyperlink" Target="https://login.consultant.ru/link/?req=doc&amp;base=LAW&amp;n=314160&amp;date=03.07.2023&amp;dst=100061&amp;field=134" TargetMode="External"/><Relationship Id="rId134" Type="http://schemas.openxmlformats.org/officeDocument/2006/relationships/hyperlink" Target="https://login.consultant.ru/link/?req=doc&amp;base=LAW&amp;n=314160&amp;date=03.07.2023&amp;dst=10006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5667&amp;date=03.07.2023&amp;dst=100040&amp;field=134" TargetMode="External"/><Relationship Id="rId72" Type="http://schemas.openxmlformats.org/officeDocument/2006/relationships/hyperlink" Target="https://login.consultant.ru/link/?req=doc&amp;base=LAW&amp;n=151738&amp;date=03.07.2023&amp;dst=100021&amp;field=134" TargetMode="External"/><Relationship Id="rId80" Type="http://schemas.openxmlformats.org/officeDocument/2006/relationships/image" Target="media/image4.wmf"/><Relationship Id="rId85" Type="http://schemas.openxmlformats.org/officeDocument/2006/relationships/hyperlink" Target="https://login.consultant.ru/link/?req=doc&amp;base=LAW&amp;n=445667&amp;date=03.07.2023&amp;dst=100049&amp;field=134" TargetMode="External"/><Relationship Id="rId93" Type="http://schemas.openxmlformats.org/officeDocument/2006/relationships/hyperlink" Target="https://login.consultant.ru/link/?req=doc&amp;base=LAW&amp;n=436786&amp;date=03.07.2023&amp;dst=101498&amp;field=134" TargetMode="External"/><Relationship Id="rId98" Type="http://schemas.openxmlformats.org/officeDocument/2006/relationships/hyperlink" Target="https://login.consultant.ru/link/?req=doc&amp;base=LAW&amp;n=314160&amp;date=03.07.2023&amp;dst=100042&amp;field=134" TargetMode="External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6131&amp;date=03.07.2023&amp;dst=100209&amp;field=134" TargetMode="External"/><Relationship Id="rId17" Type="http://schemas.openxmlformats.org/officeDocument/2006/relationships/hyperlink" Target="https://login.consultant.ru/link/?req=doc&amp;base=LAW&amp;n=314160&amp;date=03.07.2023&amp;dst=100005&amp;field=134" TargetMode="External"/><Relationship Id="rId25" Type="http://schemas.openxmlformats.org/officeDocument/2006/relationships/hyperlink" Target="https://login.consultant.ru/link/?req=doc&amp;base=LAW&amp;n=69840&amp;date=03.07.2023&amp;dst=100009&amp;field=134" TargetMode="External"/><Relationship Id="rId33" Type="http://schemas.openxmlformats.org/officeDocument/2006/relationships/hyperlink" Target="https://login.consultant.ru/link/?req=doc&amp;base=LAW&amp;n=314160&amp;date=03.07.2023&amp;dst=100011&amp;field=134" TargetMode="External"/><Relationship Id="rId38" Type="http://schemas.openxmlformats.org/officeDocument/2006/relationships/hyperlink" Target="https://login.consultant.ru/link/?req=doc&amp;base=LAW&amp;n=449675&amp;date=03.07.2023&amp;dst=100880&amp;field=134" TargetMode="External"/><Relationship Id="rId46" Type="http://schemas.openxmlformats.org/officeDocument/2006/relationships/hyperlink" Target="https://login.consultant.ru/link/?req=doc&amp;base=LAW&amp;n=314160&amp;date=03.07.2023&amp;dst=100019&amp;field=134" TargetMode="External"/><Relationship Id="rId59" Type="http://schemas.openxmlformats.org/officeDocument/2006/relationships/hyperlink" Target="https://login.consultant.ru/link/?req=doc&amp;base=LAW&amp;n=314160&amp;date=03.07.2023&amp;dst=100027&amp;field=134" TargetMode="External"/><Relationship Id="rId67" Type="http://schemas.openxmlformats.org/officeDocument/2006/relationships/hyperlink" Target="https://login.consultant.ru/link/?req=doc&amp;base=LAW&amp;n=356131&amp;date=03.07.2023&amp;dst=100212&amp;field=134" TargetMode="External"/><Relationship Id="rId103" Type="http://schemas.openxmlformats.org/officeDocument/2006/relationships/hyperlink" Target="https://login.consultant.ru/link/?req=doc&amp;base=LAW&amp;n=314160&amp;date=03.07.2023&amp;dst=100047&amp;field=134" TargetMode="External"/><Relationship Id="rId108" Type="http://schemas.openxmlformats.org/officeDocument/2006/relationships/hyperlink" Target="https://login.consultant.ru/link/?req=doc&amp;base=LAW&amp;n=445667&amp;date=03.07.2023&amp;dst=100050&amp;field=134" TargetMode="External"/><Relationship Id="rId116" Type="http://schemas.openxmlformats.org/officeDocument/2006/relationships/hyperlink" Target="https://login.consultant.ru/link/?req=doc&amp;base=LAW&amp;n=151738&amp;date=03.07.2023&amp;dst=100031&amp;field=134" TargetMode="External"/><Relationship Id="rId124" Type="http://schemas.openxmlformats.org/officeDocument/2006/relationships/footer" Target="footer2.xml"/><Relationship Id="rId129" Type="http://schemas.openxmlformats.org/officeDocument/2006/relationships/header" Target="header4.xml"/><Relationship Id="rId13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36786&amp;date=03.07.2023&amp;dst=100977&amp;field=134" TargetMode="External"/><Relationship Id="rId41" Type="http://schemas.openxmlformats.org/officeDocument/2006/relationships/hyperlink" Target="https://login.consultant.ru/link/?req=doc&amp;base=LAW&amp;n=314160&amp;date=03.07.2023&amp;dst=100014&amp;field=134" TargetMode="External"/><Relationship Id="rId54" Type="http://schemas.openxmlformats.org/officeDocument/2006/relationships/hyperlink" Target="https://login.consultant.ru/link/?req=doc&amp;base=LAW&amp;n=445667&amp;date=03.07.2023&amp;dst=100044&amp;field=134" TargetMode="External"/><Relationship Id="rId62" Type="http://schemas.openxmlformats.org/officeDocument/2006/relationships/hyperlink" Target="https://login.consultant.ru/link/?req=doc&amp;base=LAW&amp;n=151738&amp;date=03.07.2023&amp;dst=100011&amp;field=134" TargetMode="External"/><Relationship Id="rId70" Type="http://schemas.openxmlformats.org/officeDocument/2006/relationships/hyperlink" Target="https://login.consultant.ru/link/?req=doc&amp;base=LAW&amp;n=151738&amp;date=03.07.2023&amp;dst=100019&amp;field=134" TargetMode="External"/><Relationship Id="rId75" Type="http://schemas.openxmlformats.org/officeDocument/2006/relationships/hyperlink" Target="https://login.consultant.ru/link/?req=doc&amp;base=LAW&amp;n=436786&amp;date=03.07.2023&amp;dst=101002&amp;field=134" TargetMode="External"/><Relationship Id="rId83" Type="http://schemas.openxmlformats.org/officeDocument/2006/relationships/hyperlink" Target="https://login.consultant.ru/link/?req=doc&amp;base=LAW&amp;n=151738&amp;date=03.07.2023&amp;dst=100027&amp;field=134" TargetMode="External"/><Relationship Id="rId88" Type="http://schemas.openxmlformats.org/officeDocument/2006/relationships/hyperlink" Target="https://login.consultant.ru/link/?req=doc&amp;base=LAW&amp;n=314160&amp;date=03.07.2023&amp;dst=100032&amp;field=134" TargetMode="External"/><Relationship Id="rId91" Type="http://schemas.openxmlformats.org/officeDocument/2006/relationships/hyperlink" Target="https://login.consultant.ru/link/?req=doc&amp;base=LAW&amp;n=314160&amp;date=03.07.2023&amp;dst=100033&amp;field=134" TargetMode="External"/><Relationship Id="rId96" Type="http://schemas.openxmlformats.org/officeDocument/2006/relationships/hyperlink" Target="https://login.consultant.ru/link/?req=doc&amp;base=LAW&amp;n=314160&amp;date=03.07.2023&amp;dst=100040&amp;field=134" TargetMode="External"/><Relationship Id="rId111" Type="http://schemas.openxmlformats.org/officeDocument/2006/relationships/hyperlink" Target="https://login.consultant.ru/link/?req=doc&amp;base=LAW&amp;n=442362&amp;date=03.07.2023" TargetMode="External"/><Relationship Id="rId132" Type="http://schemas.openxmlformats.org/officeDocument/2006/relationships/hyperlink" Target="https://login.consultant.ru/link/?req=doc&amp;base=LAW&amp;n=314161&amp;date=03.07.2023&amp;dst=10004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64161&amp;date=03.07.2023&amp;dst=100019&amp;field=134" TargetMode="External"/><Relationship Id="rId23" Type="http://schemas.openxmlformats.org/officeDocument/2006/relationships/hyperlink" Target="https://login.consultant.ru/link/?req=doc&amp;base=LAW&amp;n=164161&amp;date=03.07.2023&amp;dst=100019&amp;field=134" TargetMode="External"/><Relationship Id="rId28" Type="http://schemas.openxmlformats.org/officeDocument/2006/relationships/hyperlink" Target="https://login.consultant.ru/link/?req=doc&amp;base=LAW&amp;n=356131&amp;date=03.07.2023&amp;dst=100209&amp;field=134" TargetMode="External"/><Relationship Id="rId36" Type="http://schemas.openxmlformats.org/officeDocument/2006/relationships/hyperlink" Target="https://login.consultant.ru/link/?req=doc&amp;base=LAW&amp;n=436786&amp;date=03.07.2023&amp;dst=100983&amp;field=134" TargetMode="External"/><Relationship Id="rId49" Type="http://schemas.openxmlformats.org/officeDocument/2006/relationships/hyperlink" Target="https://login.consultant.ru/link/?req=doc&amp;base=LAW&amp;n=445667&amp;date=03.07.2023&amp;dst=100039&amp;field=134" TargetMode="External"/><Relationship Id="rId57" Type="http://schemas.openxmlformats.org/officeDocument/2006/relationships/hyperlink" Target="https://login.consultant.ru/link/?req=doc&amp;base=LAW&amp;n=314160&amp;date=03.07.2023&amp;dst=100026&amp;field=134" TargetMode="External"/><Relationship Id="rId106" Type="http://schemas.openxmlformats.org/officeDocument/2006/relationships/hyperlink" Target="https://login.consultant.ru/link/?req=doc&amp;base=LAW&amp;n=314160&amp;date=03.07.2023&amp;dst=100049&amp;field=134" TargetMode="External"/><Relationship Id="rId114" Type="http://schemas.openxmlformats.org/officeDocument/2006/relationships/hyperlink" Target="https://login.consultant.ru/link/?req=doc&amp;base=LAW&amp;n=438471&amp;date=03.07.2023&amp;dst=102091&amp;field=134" TargetMode="External"/><Relationship Id="rId119" Type="http://schemas.openxmlformats.org/officeDocument/2006/relationships/hyperlink" Target="https://login.consultant.ru/link/?req=doc&amp;base=LAW&amp;n=314160&amp;date=03.07.2023&amp;dst=100058&amp;field=134" TargetMode="External"/><Relationship Id="rId127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124497&amp;date=03.07.2023&amp;dst=100005&amp;field=134" TargetMode="External"/><Relationship Id="rId31" Type="http://schemas.openxmlformats.org/officeDocument/2006/relationships/hyperlink" Target="https://login.consultant.ru/link/?req=doc&amp;base=LAW&amp;n=314160&amp;date=03.07.2023&amp;dst=100005&amp;field=134" TargetMode="External"/><Relationship Id="rId44" Type="http://schemas.openxmlformats.org/officeDocument/2006/relationships/hyperlink" Target="https://login.consultant.ru/link/?req=doc&amp;base=LAW&amp;n=314160&amp;date=03.07.2023&amp;dst=100016&amp;field=134" TargetMode="External"/><Relationship Id="rId52" Type="http://schemas.openxmlformats.org/officeDocument/2006/relationships/hyperlink" Target="https://login.consultant.ru/link/?req=doc&amp;base=LAW&amp;n=445667&amp;date=03.07.2023&amp;dst=100042&amp;field=134" TargetMode="External"/><Relationship Id="rId60" Type="http://schemas.openxmlformats.org/officeDocument/2006/relationships/hyperlink" Target="https://login.consultant.ru/link/?req=doc&amp;base=LAW&amp;n=445667&amp;date=03.07.2023&amp;dst=100046&amp;field=134" TargetMode="External"/><Relationship Id="rId65" Type="http://schemas.openxmlformats.org/officeDocument/2006/relationships/hyperlink" Target="https://login.consultant.ru/link/?req=doc&amp;base=LAW&amp;n=314160&amp;date=03.07.2023&amp;dst=100030&amp;field=134" TargetMode="External"/><Relationship Id="rId73" Type="http://schemas.openxmlformats.org/officeDocument/2006/relationships/hyperlink" Target="https://login.consultant.ru/link/?req=doc&amp;base=LAW&amp;n=151738&amp;date=03.07.2023&amp;dst=100023&amp;field=134" TargetMode="External"/><Relationship Id="rId78" Type="http://schemas.openxmlformats.org/officeDocument/2006/relationships/image" Target="media/image2.wmf"/><Relationship Id="rId81" Type="http://schemas.openxmlformats.org/officeDocument/2006/relationships/image" Target="media/image5.wmf"/><Relationship Id="rId86" Type="http://schemas.openxmlformats.org/officeDocument/2006/relationships/hyperlink" Target="https://login.consultant.ru/link/?req=doc&amp;base=LAW&amp;n=314161&amp;date=03.07.2023&amp;dst=100020&amp;field=134" TargetMode="External"/><Relationship Id="rId94" Type="http://schemas.openxmlformats.org/officeDocument/2006/relationships/hyperlink" Target="https://login.consultant.ru/link/?req=doc&amp;base=LAW&amp;n=314160&amp;date=03.07.2023&amp;dst=100037&amp;field=134" TargetMode="External"/><Relationship Id="rId99" Type="http://schemas.openxmlformats.org/officeDocument/2006/relationships/hyperlink" Target="https://login.consultant.ru/link/?req=doc&amp;base=LAW&amp;n=151738&amp;date=03.07.2023&amp;dst=100029&amp;field=134" TargetMode="External"/><Relationship Id="rId101" Type="http://schemas.openxmlformats.org/officeDocument/2006/relationships/hyperlink" Target="https://login.consultant.ru/link/?req=doc&amp;base=LAW&amp;n=69840&amp;date=03.07.2023&amp;dst=100017&amp;field=134" TargetMode="External"/><Relationship Id="rId122" Type="http://schemas.openxmlformats.org/officeDocument/2006/relationships/footer" Target="footer1.xml"/><Relationship Id="rId130" Type="http://schemas.openxmlformats.org/officeDocument/2006/relationships/footer" Target="footer4.xml"/><Relationship Id="rId135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69840&amp;date=03.07.2023&amp;dst=100005&amp;field=134" TargetMode="External"/><Relationship Id="rId13" Type="http://schemas.openxmlformats.org/officeDocument/2006/relationships/hyperlink" Target="https://login.consultant.ru/link/?req=doc&amp;base=LAW&amp;n=306856&amp;date=03.07.2023&amp;dst=100013&amp;field=134" TargetMode="External"/><Relationship Id="rId18" Type="http://schemas.openxmlformats.org/officeDocument/2006/relationships/hyperlink" Target="https://login.consultant.ru/link/?req=doc&amp;base=LAW&amp;n=314161&amp;date=03.07.2023&amp;dst=100036&amp;field=134" TargetMode="External"/><Relationship Id="rId39" Type="http://schemas.openxmlformats.org/officeDocument/2006/relationships/hyperlink" Target="https://login.consultant.ru/link/?req=doc&amp;base=LAW&amp;n=151738&amp;date=03.07.2023&amp;dst=100009&amp;field=134" TargetMode="External"/><Relationship Id="rId109" Type="http://schemas.openxmlformats.org/officeDocument/2006/relationships/hyperlink" Target="https://login.consultant.ru/link/?req=doc&amp;base=LAW&amp;n=314160&amp;date=03.07.2023&amp;dst=100052&amp;field=134" TargetMode="External"/><Relationship Id="rId34" Type="http://schemas.openxmlformats.org/officeDocument/2006/relationships/hyperlink" Target="https://login.consultant.ru/link/?req=doc&amp;base=LAW&amp;n=314160&amp;date=03.07.2023&amp;dst=100013&amp;field=134" TargetMode="External"/><Relationship Id="rId50" Type="http://schemas.openxmlformats.org/officeDocument/2006/relationships/hyperlink" Target="https://login.consultant.ru/link/?req=doc&amp;base=LAW&amp;n=445667&amp;date=03.07.2023&amp;dst=100039&amp;field=134" TargetMode="External"/><Relationship Id="rId55" Type="http://schemas.openxmlformats.org/officeDocument/2006/relationships/hyperlink" Target="https://login.consultant.ru/link/?req=doc&amp;base=LAW&amp;n=314160&amp;date=03.07.2023&amp;dst=100022&amp;field=134" TargetMode="External"/><Relationship Id="rId76" Type="http://schemas.openxmlformats.org/officeDocument/2006/relationships/hyperlink" Target="https://login.consultant.ru/link/?req=doc&amp;base=LAW&amp;n=436786&amp;date=03.07.2023&amp;dst=100983&amp;field=134" TargetMode="External"/><Relationship Id="rId97" Type="http://schemas.openxmlformats.org/officeDocument/2006/relationships/hyperlink" Target="https://login.consultant.ru/link/?req=doc&amp;base=LAW&amp;n=314160&amp;date=03.07.2023&amp;dst=100041&amp;field=134" TargetMode="External"/><Relationship Id="rId104" Type="http://schemas.openxmlformats.org/officeDocument/2006/relationships/hyperlink" Target="https://login.consultant.ru/link/?req=doc&amp;base=LAW&amp;n=314160&amp;date=03.07.2023&amp;dst=100048&amp;field=134" TargetMode="External"/><Relationship Id="rId120" Type="http://schemas.openxmlformats.org/officeDocument/2006/relationships/hyperlink" Target="https://login.consultant.ru/link/?req=doc&amp;base=LAW&amp;n=314160&amp;date=03.07.2023&amp;dst=100059&amp;field=134" TargetMode="External"/><Relationship Id="rId125" Type="http://schemas.openxmlformats.org/officeDocument/2006/relationships/hyperlink" Target="https://login.consultant.ru/link/?req=doc&amp;base=LAW&amp;n=356131&amp;date=03.07.2023&amp;dst=10021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69840&amp;date=03.07.2023&amp;dst=100015&amp;field=134" TargetMode="External"/><Relationship Id="rId92" Type="http://schemas.openxmlformats.org/officeDocument/2006/relationships/hyperlink" Target="https://login.consultant.ru/link/?req=doc&amp;base=LAW&amp;n=314160&amp;date=03.07.2023&amp;dst=10003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51738&amp;date=03.07.2023&amp;dst=100005&amp;field=134" TargetMode="External"/><Relationship Id="rId24" Type="http://schemas.openxmlformats.org/officeDocument/2006/relationships/hyperlink" Target="https://login.consultant.ru/link/?req=doc&amp;base=LAW&amp;n=306856&amp;date=03.07.2023&amp;dst=100013&amp;field=134" TargetMode="External"/><Relationship Id="rId40" Type="http://schemas.openxmlformats.org/officeDocument/2006/relationships/hyperlink" Target="https://login.consultant.ru/link/?req=doc&amp;base=LAW&amp;n=445667&amp;date=03.07.2023&amp;dst=100038&amp;field=134" TargetMode="External"/><Relationship Id="rId45" Type="http://schemas.openxmlformats.org/officeDocument/2006/relationships/hyperlink" Target="https://login.consultant.ru/link/?req=doc&amp;base=LAW&amp;n=314160&amp;date=03.07.2023&amp;dst=100017&amp;field=134" TargetMode="External"/><Relationship Id="rId66" Type="http://schemas.openxmlformats.org/officeDocument/2006/relationships/hyperlink" Target="https://login.consultant.ru/link/?req=doc&amp;base=LAW&amp;n=314160&amp;date=03.07.2023&amp;dst=100031&amp;field=134" TargetMode="External"/><Relationship Id="rId87" Type="http://schemas.openxmlformats.org/officeDocument/2006/relationships/hyperlink" Target="https://login.consultant.ru/link/?req=doc&amp;base=LAW&amp;n=314161&amp;date=03.07.2023&amp;dst=100037&amp;field=134" TargetMode="External"/><Relationship Id="rId110" Type="http://schemas.openxmlformats.org/officeDocument/2006/relationships/hyperlink" Target="https://login.consultant.ru/link/?req=doc&amp;base=LAW&amp;n=445667&amp;date=03.07.2023&amp;dst=100051&amp;field=134" TargetMode="External"/><Relationship Id="rId115" Type="http://schemas.openxmlformats.org/officeDocument/2006/relationships/hyperlink" Target="https://login.consultant.ru/link/?req=doc&amp;base=LAW&amp;n=445667&amp;date=03.07.2023&amp;dst=100052&amp;field=134" TargetMode="External"/><Relationship Id="rId131" Type="http://schemas.openxmlformats.org/officeDocument/2006/relationships/hyperlink" Target="https://login.consultant.ru/link/?req=doc&amp;base=LAW&amp;n=356131&amp;date=03.07.2023&amp;dst=100219&amp;field=134" TargetMode="External"/><Relationship Id="rId136" Type="http://schemas.openxmlformats.org/officeDocument/2006/relationships/footer" Target="footer5.xml"/><Relationship Id="rId61" Type="http://schemas.openxmlformats.org/officeDocument/2006/relationships/hyperlink" Target="https://login.consultant.ru/link/?req=doc&amp;base=LAW&amp;n=436786&amp;date=03.07.2023&amp;dst=419&amp;field=134" TargetMode="External"/><Relationship Id="rId82" Type="http://schemas.openxmlformats.org/officeDocument/2006/relationships/hyperlink" Target="https://login.consultant.ru/link/?req=doc&amp;base=LAW&amp;n=436786&amp;date=03.07.2023&amp;dst=79&amp;field=134" TargetMode="External"/><Relationship Id="rId19" Type="http://schemas.openxmlformats.org/officeDocument/2006/relationships/hyperlink" Target="https://login.consultant.ru/link/?req=doc&amp;base=LAW&amp;n=92818&amp;date=03.07.2023&amp;dst=10002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17451</Words>
  <Characters>99474</Characters>
  <Application>Microsoft Office Word</Application>
  <DocSecurity>2</DocSecurity>
  <Lines>828</Lines>
  <Paragraphs>233</Paragraphs>
  <ScaleCrop>false</ScaleCrop>
  <Company>КонсультантПлюс Версия 4022.00.55</Company>
  <LinksUpToDate>false</LinksUpToDate>
  <CharactersWithSpaces>116692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06.02.2006 N 75(ред. от 21.12.2018)"О порядке проведения органом местного самоуправления открытого конкурса по отбору управляющей организации для управления многоквартирным домом"</dc:title>
  <dc:creator>User</dc:creator>
  <cp:lastModifiedBy>User</cp:lastModifiedBy>
  <cp:revision>2</cp:revision>
  <dcterms:created xsi:type="dcterms:W3CDTF">2023-07-03T13:26:00Z</dcterms:created>
  <dcterms:modified xsi:type="dcterms:W3CDTF">2023-07-03T13:26:00Z</dcterms:modified>
</cp:coreProperties>
</file>