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66" w:rsidRDefault="00AF0466" w:rsidP="00630BA2">
      <w:pPr>
        <w:rPr>
          <w:sz w:val="24"/>
          <w:szCs w:val="24"/>
        </w:rPr>
      </w:pPr>
    </w:p>
    <w:p w:rsidR="00AF0466" w:rsidRPr="00B76BFE" w:rsidRDefault="00AF0466" w:rsidP="00630BA2">
      <w:pPr>
        <w:rPr>
          <w:b/>
          <w:sz w:val="24"/>
          <w:szCs w:val="24"/>
        </w:rPr>
      </w:pPr>
      <w:r>
        <w:rPr>
          <w:sz w:val="24"/>
          <w:szCs w:val="24"/>
        </w:rPr>
        <w:t xml:space="preserve"> </w:t>
      </w:r>
    </w:p>
    <w:p w:rsidR="00AF0466" w:rsidRPr="00B76BFE" w:rsidRDefault="00AF0466" w:rsidP="0004116B">
      <w:pPr>
        <w:jc w:val="center"/>
        <w:rPr>
          <w:b/>
          <w:sz w:val="24"/>
          <w:szCs w:val="24"/>
        </w:rPr>
      </w:pPr>
      <w:r w:rsidRPr="00B76BFE">
        <w:rPr>
          <w:b/>
          <w:sz w:val="24"/>
          <w:szCs w:val="24"/>
        </w:rPr>
        <w:t>Информационное сообщение</w:t>
      </w:r>
    </w:p>
    <w:p w:rsidR="00AF0466" w:rsidRPr="00B76BFE" w:rsidRDefault="00AF0466" w:rsidP="0004116B">
      <w:pPr>
        <w:jc w:val="center"/>
        <w:rPr>
          <w:b/>
          <w:sz w:val="24"/>
          <w:szCs w:val="24"/>
        </w:rPr>
      </w:pPr>
      <w:r w:rsidRPr="00B76BFE">
        <w:rPr>
          <w:b/>
          <w:sz w:val="24"/>
          <w:szCs w:val="24"/>
        </w:rPr>
        <w:t>о проведении аукциона в электронной форме, открытого по составу участников</w:t>
      </w:r>
    </w:p>
    <w:p w:rsidR="00AF0466" w:rsidRPr="00B76BFE" w:rsidRDefault="00AF0466" w:rsidP="0004116B">
      <w:pPr>
        <w:jc w:val="center"/>
        <w:rPr>
          <w:b/>
          <w:sz w:val="24"/>
          <w:szCs w:val="24"/>
        </w:rPr>
      </w:pPr>
      <w:r w:rsidRPr="00B76BFE">
        <w:rPr>
          <w:b/>
          <w:sz w:val="24"/>
          <w:szCs w:val="24"/>
        </w:rPr>
        <w:t>и  по форме подачи предложений о цене на право заключения</w:t>
      </w:r>
      <w:r w:rsidRPr="00B76BFE">
        <w:rPr>
          <w:b/>
          <w:bCs/>
          <w:sz w:val="24"/>
          <w:szCs w:val="24"/>
        </w:rPr>
        <w:t xml:space="preserve"> </w:t>
      </w:r>
      <w:r w:rsidRPr="00B76BFE">
        <w:rPr>
          <w:b/>
          <w:sz w:val="24"/>
          <w:szCs w:val="24"/>
        </w:rPr>
        <w:t>договора купли - продажи муниципального имущества</w:t>
      </w:r>
    </w:p>
    <w:p w:rsidR="00AF0466" w:rsidRPr="00B76BFE" w:rsidRDefault="00AF0466" w:rsidP="00630BA2">
      <w:pPr>
        <w:rPr>
          <w:b/>
          <w:sz w:val="28"/>
        </w:rPr>
      </w:pPr>
    </w:p>
    <w:p w:rsidR="00AF0466" w:rsidRDefault="00AF0466" w:rsidP="005434AB">
      <w:pPr>
        <w:pStyle w:val="Title"/>
        <w:tabs>
          <w:tab w:val="left" w:pos="5529"/>
        </w:tabs>
        <w:jc w:val="both"/>
        <w:rPr>
          <w:b w:val="0"/>
          <w:szCs w:val="24"/>
        </w:rPr>
      </w:pPr>
      <w:bookmarkStart w:id="0" w:name="_Toc151353076"/>
      <w:r w:rsidRPr="00B76BFE">
        <w:rPr>
          <w:szCs w:val="24"/>
        </w:rPr>
        <w:t xml:space="preserve">           Тип процедуры:</w:t>
      </w:r>
      <w:r>
        <w:rPr>
          <w:b w:val="0"/>
          <w:szCs w:val="24"/>
        </w:rPr>
        <w:t xml:space="preserve"> Аукцион (приватизация).</w:t>
      </w:r>
    </w:p>
    <w:p w:rsidR="00AF0466" w:rsidRDefault="00AF0466" w:rsidP="005434AB">
      <w:pPr>
        <w:pStyle w:val="Title"/>
        <w:tabs>
          <w:tab w:val="left" w:pos="5529"/>
        </w:tabs>
        <w:jc w:val="both"/>
        <w:rPr>
          <w:b w:val="0"/>
          <w:szCs w:val="24"/>
        </w:rPr>
      </w:pPr>
      <w:r>
        <w:rPr>
          <w:b w:val="0"/>
          <w:szCs w:val="24"/>
        </w:rPr>
        <w:t xml:space="preserve">           </w:t>
      </w:r>
      <w:r w:rsidRPr="00B76BFE">
        <w:rPr>
          <w:szCs w:val="24"/>
        </w:rPr>
        <w:t>Наименование процедуры:</w:t>
      </w:r>
      <w:r>
        <w:rPr>
          <w:b w:val="0"/>
          <w:szCs w:val="24"/>
        </w:rPr>
        <w:t xml:space="preserve"> Аукцион в электронной форме, открытый по составу участников и форме подачи предложений о цене на право заключения договора купли- продажи муниципального имущества (перечень муниципального имущества, наименование, место расположения, характеристики указаны в Приложение №1 к настоящему информационному сообщению).</w:t>
      </w:r>
    </w:p>
    <w:p w:rsidR="00AF0466" w:rsidRDefault="00AF0466" w:rsidP="005434AB">
      <w:pPr>
        <w:pStyle w:val="Title"/>
        <w:tabs>
          <w:tab w:val="left" w:pos="5529"/>
        </w:tabs>
        <w:jc w:val="both"/>
        <w:rPr>
          <w:b w:val="0"/>
          <w:szCs w:val="24"/>
        </w:rPr>
      </w:pPr>
      <w:r>
        <w:rPr>
          <w:b w:val="0"/>
          <w:szCs w:val="24"/>
        </w:rPr>
        <w:t xml:space="preserve">           Электронный аукцион проводится по 1 лоту.</w:t>
      </w:r>
    </w:p>
    <w:p w:rsidR="00AF0466" w:rsidRPr="00B76BFE" w:rsidRDefault="00AF0466" w:rsidP="005434AB">
      <w:pPr>
        <w:pStyle w:val="Title"/>
        <w:tabs>
          <w:tab w:val="left" w:pos="5529"/>
        </w:tabs>
        <w:jc w:val="both"/>
        <w:rPr>
          <w:b w:val="0"/>
          <w:szCs w:val="24"/>
        </w:rPr>
      </w:pPr>
      <w:r>
        <w:rPr>
          <w:b w:val="0"/>
          <w:szCs w:val="24"/>
        </w:rPr>
        <w:t xml:space="preserve">           </w:t>
      </w:r>
      <w:r w:rsidRPr="00B76BFE">
        <w:rPr>
          <w:szCs w:val="24"/>
        </w:rPr>
        <w:t>Адрес электронной площадки в сети «Интернет»:</w:t>
      </w:r>
      <w:r>
        <w:rPr>
          <w:b w:val="0"/>
          <w:szCs w:val="24"/>
        </w:rPr>
        <w:t xml:space="preserve"> </w:t>
      </w:r>
      <w:hyperlink r:id="rId5" w:history="1">
        <w:r w:rsidRPr="00F3545C">
          <w:rPr>
            <w:rStyle w:val="Hyperlink"/>
            <w:color w:val="auto"/>
            <w:szCs w:val="24"/>
            <w:u w:val="none"/>
          </w:rPr>
          <w:t>http://utp.sberbank-ast.ru/</w:t>
        </w:r>
      </w:hyperlink>
      <w:r w:rsidRPr="00F3545C">
        <w:rPr>
          <w:b w:val="0"/>
          <w:szCs w:val="24"/>
        </w:rPr>
        <w:t xml:space="preserve"> </w:t>
      </w:r>
      <w:r>
        <w:rPr>
          <w:b w:val="0"/>
          <w:szCs w:val="24"/>
        </w:rPr>
        <w:t>Универсальная торговая платформа «</w:t>
      </w:r>
      <w:r w:rsidRPr="00B76BFE">
        <w:rPr>
          <w:b w:val="0"/>
          <w:szCs w:val="24"/>
        </w:rPr>
        <w:t xml:space="preserve">АО «Сбербанк </w:t>
      </w:r>
      <w:r>
        <w:rPr>
          <w:b w:val="0"/>
          <w:szCs w:val="24"/>
        </w:rPr>
        <w:t>–</w:t>
      </w:r>
      <w:r w:rsidRPr="00B76BFE">
        <w:rPr>
          <w:b w:val="0"/>
          <w:szCs w:val="24"/>
        </w:rPr>
        <w:t xml:space="preserve"> АСТ</w:t>
      </w:r>
      <w:r>
        <w:rPr>
          <w:b w:val="0"/>
          <w:szCs w:val="24"/>
        </w:rPr>
        <w:t>». Торговая секция «Приватизация, аренда и продажа прав».</w:t>
      </w:r>
    </w:p>
    <w:p w:rsidR="00AF0466" w:rsidRPr="00B76BFE" w:rsidRDefault="00AF0466" w:rsidP="00B76BFE">
      <w:pPr>
        <w:pStyle w:val="Title"/>
        <w:tabs>
          <w:tab w:val="left" w:pos="5529"/>
        </w:tabs>
        <w:jc w:val="both"/>
        <w:rPr>
          <w:b w:val="0"/>
          <w:color w:val="000000"/>
        </w:rPr>
      </w:pPr>
      <w:r>
        <w:rPr>
          <w:b w:val="0"/>
          <w:szCs w:val="24"/>
        </w:rPr>
        <w:t xml:space="preserve">          </w:t>
      </w:r>
      <w:r w:rsidRPr="00B76BFE">
        <w:rPr>
          <w:color w:val="000000"/>
        </w:rPr>
        <w:t xml:space="preserve">Организатор процедуры </w:t>
      </w:r>
      <w:r>
        <w:rPr>
          <w:color w:val="000000"/>
        </w:rPr>
        <w:t>(</w:t>
      </w:r>
      <w:r w:rsidRPr="00B76BFE">
        <w:t>Продавец</w:t>
      </w:r>
      <w:r>
        <w:t>)</w:t>
      </w:r>
      <w:r w:rsidRPr="00B76BFE">
        <w:t>:</w:t>
      </w:r>
      <w:r>
        <w:t xml:space="preserve"> </w:t>
      </w:r>
      <w:r w:rsidRPr="00B76BFE">
        <w:rPr>
          <w:b w:val="0"/>
        </w:rPr>
        <w:t>Администрация поселка Коренево Кореневского района Курской  области</w:t>
      </w:r>
      <w:r>
        <w:rPr>
          <w:b w:val="0"/>
        </w:rPr>
        <w:t xml:space="preserve">. Адрес: 307410, Курская область, Кореневский район, п. Коренево, ул. им. Ленина,33. </w:t>
      </w:r>
      <w:r w:rsidRPr="00B76BFE">
        <w:rPr>
          <w:b w:val="0"/>
        </w:rPr>
        <w:t xml:space="preserve"> </w:t>
      </w:r>
      <w:r>
        <w:rPr>
          <w:b w:val="0"/>
          <w:lang w:val="en-US"/>
        </w:rPr>
        <w:t>koradm</w:t>
      </w:r>
      <w:r w:rsidRPr="00B76BFE">
        <w:rPr>
          <w:b w:val="0"/>
        </w:rPr>
        <w:t>46@</w:t>
      </w:r>
      <w:r>
        <w:rPr>
          <w:b w:val="0"/>
          <w:lang w:val="en-US"/>
        </w:rPr>
        <w:t>mail</w:t>
      </w:r>
      <w:r w:rsidRPr="00B76BFE">
        <w:rPr>
          <w:b w:val="0"/>
        </w:rPr>
        <w:t>.</w:t>
      </w:r>
      <w:r>
        <w:rPr>
          <w:b w:val="0"/>
          <w:lang w:val="en-US"/>
        </w:rPr>
        <w:t>ru</w:t>
      </w:r>
      <w:r w:rsidRPr="00B76BFE">
        <w:rPr>
          <w:b w:val="0"/>
        </w:rPr>
        <w:t xml:space="preserve"> </w:t>
      </w:r>
    </w:p>
    <w:p w:rsidR="00AF0466" w:rsidRPr="00D15779" w:rsidRDefault="00AF0466" w:rsidP="00D15779">
      <w:pPr>
        <w:autoSpaceDE w:val="0"/>
        <w:autoSpaceDN w:val="0"/>
        <w:adjustRightInd w:val="0"/>
        <w:jc w:val="both"/>
        <w:rPr>
          <w:spacing w:val="-6"/>
          <w:sz w:val="24"/>
          <w:szCs w:val="24"/>
        </w:rPr>
      </w:pPr>
      <w:r w:rsidRPr="00B76BFE">
        <w:rPr>
          <w:b/>
          <w:sz w:val="24"/>
          <w:szCs w:val="24"/>
        </w:rPr>
        <w:t xml:space="preserve">          Нормативное регулирование:</w:t>
      </w:r>
      <w:r>
        <w:rPr>
          <w:b/>
          <w:sz w:val="24"/>
          <w:szCs w:val="24"/>
        </w:rPr>
        <w:t xml:space="preserve"> </w:t>
      </w:r>
      <w:r w:rsidRPr="000F5F18">
        <w:rPr>
          <w:spacing w:val="-6"/>
          <w:sz w:val="24"/>
          <w:szCs w:val="24"/>
        </w:rPr>
        <w:t>Гражданский кодекс Российской Федерации;</w:t>
      </w:r>
      <w:r>
        <w:rPr>
          <w:spacing w:val="-6"/>
          <w:sz w:val="24"/>
          <w:szCs w:val="24"/>
        </w:rPr>
        <w:t xml:space="preserve"> </w:t>
      </w:r>
      <w:r w:rsidRPr="000F5F18">
        <w:rPr>
          <w:spacing w:val="-6"/>
          <w:sz w:val="24"/>
          <w:szCs w:val="24"/>
        </w:rPr>
        <w:t>Федеральный закон от 21 декабря 2001 года № 178-ФЗ «О приватизации государственного и муниципального имущества» (далее – Закон о приватизации);</w:t>
      </w:r>
      <w:r>
        <w:rPr>
          <w:spacing w:val="-6"/>
          <w:sz w:val="24"/>
          <w:szCs w:val="24"/>
        </w:rPr>
        <w:t xml:space="preserve"> Постановление</w:t>
      </w:r>
      <w:r w:rsidRPr="000F5F18">
        <w:rPr>
          <w:spacing w:val="-6"/>
          <w:sz w:val="24"/>
          <w:szCs w:val="24"/>
        </w:rPr>
        <w:t xml:space="preserve"> Правительства Российской Федерации от 27 августа 2012 года № 860</w:t>
      </w:r>
      <w:r>
        <w:rPr>
          <w:spacing w:val="-6"/>
          <w:sz w:val="24"/>
          <w:szCs w:val="24"/>
        </w:rPr>
        <w:t xml:space="preserve"> «Об организации и проведении продажи государственного и муниципального имущества в электронной форме»;</w:t>
      </w:r>
      <w:r w:rsidRPr="000F5F18">
        <w:rPr>
          <w:color w:val="000000"/>
          <w:sz w:val="28"/>
          <w:szCs w:val="28"/>
        </w:rPr>
        <w:t xml:space="preserve"> </w:t>
      </w:r>
      <w:r>
        <w:rPr>
          <w:color w:val="000000"/>
          <w:sz w:val="24"/>
          <w:szCs w:val="24"/>
        </w:rPr>
        <w:t>Решение</w:t>
      </w:r>
      <w:r w:rsidRPr="000F5F18">
        <w:rPr>
          <w:color w:val="000000"/>
          <w:sz w:val="24"/>
          <w:szCs w:val="24"/>
        </w:rPr>
        <w:t xml:space="preserve"> Собрания депутатов посёлка Коренево от </w:t>
      </w:r>
      <w:r w:rsidRPr="000F5F18">
        <w:rPr>
          <w:sz w:val="24"/>
          <w:szCs w:val="24"/>
        </w:rPr>
        <w:t>25.01.2018 года № 63</w:t>
      </w:r>
      <w:r w:rsidRPr="000F5F18">
        <w:rPr>
          <w:color w:val="000000"/>
          <w:sz w:val="24"/>
          <w:szCs w:val="24"/>
        </w:rPr>
        <w:t xml:space="preserve"> «Об утверждении Положения </w:t>
      </w:r>
      <w:r w:rsidRPr="00D15779">
        <w:rPr>
          <w:color w:val="000000"/>
          <w:sz w:val="24"/>
          <w:szCs w:val="24"/>
        </w:rPr>
        <w:t xml:space="preserve">                    </w:t>
      </w:r>
      <w:r w:rsidRPr="000F5F18">
        <w:rPr>
          <w:color w:val="000000"/>
          <w:sz w:val="24"/>
          <w:szCs w:val="24"/>
        </w:rPr>
        <w:t>о прогнозном плане приватизации муниципального имущества поселка Коренево»</w:t>
      </w:r>
      <w:r>
        <w:rPr>
          <w:color w:val="000000"/>
          <w:sz w:val="24"/>
          <w:szCs w:val="24"/>
        </w:rPr>
        <w:t>; Регламент электронной площадки «Сбербанк</w:t>
      </w:r>
      <w:r w:rsidRPr="00D15779">
        <w:rPr>
          <w:color w:val="000000"/>
          <w:sz w:val="24"/>
          <w:szCs w:val="24"/>
        </w:rPr>
        <w:t xml:space="preserve"> </w:t>
      </w:r>
      <w:r>
        <w:rPr>
          <w:color w:val="000000"/>
          <w:sz w:val="24"/>
          <w:szCs w:val="24"/>
        </w:rPr>
        <w:t>- АСТ»</w:t>
      </w:r>
      <w:r w:rsidRPr="000F5F18">
        <w:rPr>
          <w:sz w:val="24"/>
          <w:szCs w:val="24"/>
        </w:rPr>
        <w:t xml:space="preserve"> </w:t>
      </w:r>
      <w:r>
        <w:rPr>
          <w:sz w:val="24"/>
          <w:szCs w:val="24"/>
        </w:rPr>
        <w:t>(размещен по адресу: http://utp.sberban</w:t>
      </w:r>
      <w:r w:rsidRPr="000F5F18">
        <w:rPr>
          <w:sz w:val="24"/>
          <w:szCs w:val="24"/>
        </w:rPr>
        <w:t>-</w:t>
      </w:r>
      <w:r w:rsidRPr="0064628B">
        <w:rPr>
          <w:sz w:val="24"/>
          <w:szCs w:val="24"/>
        </w:rPr>
        <w:t>ast.ru/AP</w:t>
      </w:r>
      <w:r>
        <w:rPr>
          <w:sz w:val="24"/>
          <w:szCs w:val="24"/>
        </w:rPr>
        <w:t>/</w:t>
      </w:r>
      <w:r>
        <w:rPr>
          <w:sz w:val="24"/>
          <w:szCs w:val="24"/>
          <w:lang w:val="en-US"/>
        </w:rPr>
        <w:t>Notice</w:t>
      </w:r>
      <w:r w:rsidRPr="000F5F18">
        <w:rPr>
          <w:sz w:val="24"/>
          <w:szCs w:val="24"/>
        </w:rPr>
        <w:t>/1027/</w:t>
      </w:r>
      <w:r>
        <w:rPr>
          <w:sz w:val="24"/>
          <w:szCs w:val="24"/>
          <w:lang w:val="en-US"/>
        </w:rPr>
        <w:t>Instructions</w:t>
      </w:r>
      <w:r w:rsidRPr="000F5F18">
        <w:rPr>
          <w:sz w:val="24"/>
          <w:szCs w:val="24"/>
        </w:rPr>
        <w:t>)</w:t>
      </w:r>
      <w:r>
        <w:rPr>
          <w:sz w:val="24"/>
          <w:szCs w:val="24"/>
        </w:rPr>
        <w:t>.</w:t>
      </w:r>
    </w:p>
    <w:p w:rsidR="00AF0466" w:rsidRDefault="00AF0466" w:rsidP="00D15779">
      <w:pPr>
        <w:tabs>
          <w:tab w:val="left" w:pos="360"/>
        </w:tabs>
        <w:ind w:right="-6"/>
        <w:jc w:val="both"/>
        <w:rPr>
          <w:color w:val="000000"/>
          <w:sz w:val="24"/>
          <w:szCs w:val="24"/>
        </w:rPr>
      </w:pPr>
      <w:r w:rsidRPr="000F5F18">
        <w:rPr>
          <w:b/>
          <w:sz w:val="24"/>
          <w:szCs w:val="24"/>
        </w:rPr>
        <w:t xml:space="preserve">          Орган местного самоуправления, принявший решение об условиях приватизации муниципального имущества, реквизиты указанного решения:</w:t>
      </w:r>
      <w:r w:rsidRPr="00D15779">
        <w:rPr>
          <w:color w:val="000000"/>
          <w:sz w:val="24"/>
          <w:szCs w:val="24"/>
        </w:rPr>
        <w:t xml:space="preserve"> </w:t>
      </w:r>
      <w:r>
        <w:rPr>
          <w:color w:val="000000"/>
          <w:sz w:val="24"/>
          <w:szCs w:val="24"/>
        </w:rPr>
        <w:t>Постановление от 03.05.2024г. № 156</w:t>
      </w:r>
      <w:r w:rsidRPr="000F5F18">
        <w:rPr>
          <w:color w:val="000000"/>
          <w:sz w:val="24"/>
          <w:szCs w:val="24"/>
        </w:rPr>
        <w:t xml:space="preserve"> «</w:t>
      </w:r>
      <w:r>
        <w:rPr>
          <w:color w:val="000000"/>
          <w:sz w:val="24"/>
          <w:szCs w:val="24"/>
        </w:rPr>
        <w:t>О внесении изменений в постановление Администрации поселка Коренево от 25.12.2023 г. № 333 «</w:t>
      </w:r>
      <w:r w:rsidRPr="000F5F18">
        <w:rPr>
          <w:color w:val="000000"/>
          <w:sz w:val="24"/>
          <w:szCs w:val="24"/>
        </w:rPr>
        <w:t>Об утверждении прогнозного плана (программы) приватизации муниципального имущества муниципального образования «поселок Коренево» Кореневског</w:t>
      </w:r>
      <w:r>
        <w:rPr>
          <w:color w:val="000000"/>
          <w:sz w:val="24"/>
          <w:szCs w:val="24"/>
        </w:rPr>
        <w:t>о района Курской области на 2024</w:t>
      </w:r>
      <w:r w:rsidRPr="000F5F18">
        <w:rPr>
          <w:color w:val="000000"/>
          <w:sz w:val="24"/>
          <w:szCs w:val="24"/>
        </w:rPr>
        <w:t xml:space="preserve"> год»</w:t>
      </w:r>
      <w:r>
        <w:rPr>
          <w:color w:val="000000"/>
          <w:sz w:val="24"/>
          <w:szCs w:val="24"/>
        </w:rPr>
        <w:t>; Постановление от 07.05.2024 г.</w:t>
      </w:r>
      <w:r w:rsidRPr="00A26260">
        <w:rPr>
          <w:color w:val="000000"/>
          <w:sz w:val="24"/>
          <w:szCs w:val="24"/>
        </w:rPr>
        <w:t xml:space="preserve"> </w:t>
      </w:r>
      <w:r>
        <w:rPr>
          <w:color w:val="000000"/>
          <w:sz w:val="24"/>
          <w:szCs w:val="24"/>
        </w:rPr>
        <w:t>№ 158  «О проведении аукциона в электронной форме. открытого по составу участников и по форме подачи предложений о цене на право заключения договора купли- продажи муниципального имущества».</w:t>
      </w:r>
    </w:p>
    <w:p w:rsidR="00AF0466" w:rsidRDefault="00AF0466" w:rsidP="00D15779">
      <w:pPr>
        <w:ind w:firstLine="540"/>
        <w:jc w:val="both"/>
        <w:rPr>
          <w:sz w:val="24"/>
          <w:szCs w:val="24"/>
        </w:rPr>
      </w:pPr>
      <w:r>
        <w:rPr>
          <w:b/>
          <w:color w:val="000000"/>
          <w:sz w:val="24"/>
          <w:szCs w:val="24"/>
        </w:rPr>
        <w:t xml:space="preserve"> </w:t>
      </w:r>
      <w:r w:rsidRPr="00D15779">
        <w:rPr>
          <w:b/>
          <w:color w:val="000000"/>
          <w:sz w:val="24"/>
          <w:szCs w:val="24"/>
        </w:rPr>
        <w:t>Информационное обеспечение:</w:t>
      </w:r>
      <w:r>
        <w:rPr>
          <w:b/>
          <w:color w:val="000000"/>
          <w:sz w:val="24"/>
          <w:szCs w:val="24"/>
        </w:rPr>
        <w:t xml:space="preserve"> </w:t>
      </w:r>
      <w:r w:rsidRPr="00D15779">
        <w:rPr>
          <w:color w:val="000000"/>
          <w:sz w:val="24"/>
          <w:szCs w:val="24"/>
        </w:rPr>
        <w:t>Информационное сообщение о проведении</w:t>
      </w:r>
      <w:r>
        <w:rPr>
          <w:color w:val="000000"/>
          <w:sz w:val="24"/>
          <w:szCs w:val="24"/>
        </w:rPr>
        <w:t xml:space="preserve"> электронного аукциона, размещается на официальном  сайте</w:t>
      </w:r>
      <w:r w:rsidRPr="00D15779">
        <w:rPr>
          <w:sz w:val="24"/>
          <w:szCs w:val="24"/>
        </w:rPr>
        <w:t xml:space="preserve"> </w:t>
      </w:r>
      <w:r>
        <w:rPr>
          <w:sz w:val="24"/>
          <w:szCs w:val="24"/>
        </w:rPr>
        <w:t xml:space="preserve">Российской Федерации для размещения информации о проведении торгов </w:t>
      </w:r>
      <w:r w:rsidRPr="00DA13D3">
        <w:rPr>
          <w:bCs/>
          <w:sz w:val="24"/>
          <w:szCs w:val="24"/>
          <w:lang w:val="en-US"/>
        </w:rPr>
        <w:t>www</w:t>
      </w:r>
      <w:r w:rsidRPr="00DA13D3">
        <w:rPr>
          <w:bCs/>
          <w:sz w:val="24"/>
          <w:szCs w:val="24"/>
        </w:rPr>
        <w:t>.</w:t>
      </w:r>
      <w:hyperlink r:id="rId6" w:tgtFrame="_blank" w:history="1">
        <w:r w:rsidRPr="00DA13D3">
          <w:rPr>
            <w:rStyle w:val="Hyperlink"/>
            <w:color w:val="auto"/>
            <w:sz w:val="24"/>
            <w:szCs w:val="24"/>
            <w:shd w:val="clear" w:color="auto" w:fill="FFFFFF"/>
          </w:rPr>
          <w:t>torgi.gov.ru</w:t>
        </w:r>
      </w:hyperlink>
      <w:r>
        <w:t xml:space="preserve">, </w:t>
      </w:r>
      <w:r w:rsidRPr="00D15779">
        <w:rPr>
          <w:sz w:val="24"/>
          <w:szCs w:val="24"/>
        </w:rPr>
        <w:t>официальном сайте</w:t>
      </w:r>
      <w:r>
        <w:t xml:space="preserve"> </w:t>
      </w:r>
      <w:r w:rsidRPr="00DF71E7">
        <w:rPr>
          <w:color w:val="000000"/>
          <w:sz w:val="24"/>
          <w:szCs w:val="24"/>
        </w:rPr>
        <w:t xml:space="preserve">Администрации </w:t>
      </w:r>
      <w:r>
        <w:rPr>
          <w:color w:val="000000"/>
          <w:sz w:val="24"/>
          <w:szCs w:val="24"/>
        </w:rPr>
        <w:t>поселка Коренево Кореневского района Курской области</w:t>
      </w:r>
      <w:r w:rsidRPr="00DF71E7">
        <w:rPr>
          <w:color w:val="000000"/>
          <w:sz w:val="24"/>
          <w:szCs w:val="24"/>
        </w:rPr>
        <w:t xml:space="preserve"> - </w:t>
      </w:r>
      <w:hyperlink r:id="rId7" w:history="1">
        <w:r w:rsidRPr="00DA13D3">
          <w:rPr>
            <w:rStyle w:val="Hyperlink"/>
            <w:color w:val="auto"/>
            <w:sz w:val="24"/>
            <w:szCs w:val="24"/>
            <w:lang w:val="en-US"/>
          </w:rPr>
          <w:t>www</w:t>
        </w:r>
        <w:r w:rsidRPr="00DA13D3">
          <w:rPr>
            <w:rStyle w:val="Hyperlink"/>
            <w:color w:val="auto"/>
            <w:sz w:val="24"/>
            <w:szCs w:val="24"/>
          </w:rPr>
          <w:t>.pkorenevo.rkursk.ru</w:t>
        </w:r>
      </w:hyperlink>
      <w:r>
        <w:rPr>
          <w:sz w:val="24"/>
          <w:szCs w:val="24"/>
        </w:rPr>
        <w:t xml:space="preserve"> и </w:t>
      </w:r>
      <w:r>
        <w:rPr>
          <w:sz w:val="24"/>
          <w:szCs w:val="24"/>
          <w:lang w:val="en-US"/>
        </w:rPr>
        <w:t>https</w:t>
      </w:r>
      <w:r>
        <w:rPr>
          <w:sz w:val="24"/>
          <w:szCs w:val="24"/>
        </w:rPr>
        <w:t>:</w:t>
      </w:r>
      <w:hyperlink r:id="rId8" w:history="1">
        <w:r w:rsidRPr="003775D2">
          <w:rPr>
            <w:rStyle w:val="Hyperlink"/>
            <w:color w:val="auto"/>
            <w:sz w:val="24"/>
            <w:szCs w:val="24"/>
          </w:rPr>
          <w:t>//pkorenevo.</w:t>
        </w:r>
        <w:r w:rsidRPr="003775D2">
          <w:rPr>
            <w:rStyle w:val="Hyperlink"/>
            <w:color w:val="auto"/>
            <w:sz w:val="24"/>
            <w:szCs w:val="24"/>
            <w:lang w:val="en-US"/>
          </w:rPr>
          <w:t>gosuslugi</w:t>
        </w:r>
        <w:r w:rsidRPr="003775D2">
          <w:rPr>
            <w:rStyle w:val="Hyperlink"/>
            <w:color w:val="auto"/>
            <w:sz w:val="24"/>
            <w:szCs w:val="24"/>
          </w:rPr>
          <w:t>.ru</w:t>
        </w:r>
      </w:hyperlink>
      <w:r w:rsidRPr="003775D2">
        <w:rPr>
          <w:sz w:val="24"/>
          <w:szCs w:val="24"/>
        </w:rPr>
        <w:t xml:space="preserve"> </w:t>
      </w:r>
      <w:r>
        <w:rPr>
          <w:sz w:val="24"/>
          <w:szCs w:val="24"/>
        </w:rPr>
        <w:t xml:space="preserve">и в открытой части электронной площадки на сайте </w:t>
      </w:r>
      <w:hyperlink r:id="rId9" w:history="1">
        <w:r w:rsidRPr="003553C3">
          <w:rPr>
            <w:rStyle w:val="Hyperlink"/>
            <w:color w:val="auto"/>
            <w:sz w:val="24"/>
            <w:szCs w:val="24"/>
          </w:rPr>
          <w:t>http://utp.sberban-ast.ru</w:t>
        </w:r>
      </w:hyperlink>
      <w:r w:rsidRPr="003553C3">
        <w:rPr>
          <w:sz w:val="24"/>
          <w:szCs w:val="24"/>
        </w:rPr>
        <w:t>,</w:t>
      </w:r>
      <w:r>
        <w:rPr>
          <w:sz w:val="24"/>
          <w:szCs w:val="24"/>
        </w:rPr>
        <w:t xml:space="preserve"> а также публикуется  </w:t>
      </w:r>
      <w:r w:rsidRPr="00D15779">
        <w:rPr>
          <w:sz w:val="24"/>
          <w:szCs w:val="24"/>
        </w:rPr>
        <w:t>в информационном бюллетене муниципального образования «поселок Коренево»</w:t>
      </w:r>
      <w:r w:rsidRPr="00D15779">
        <w:rPr>
          <w:color w:val="000000"/>
          <w:sz w:val="24"/>
          <w:szCs w:val="24"/>
        </w:rPr>
        <w:t xml:space="preserve"> </w:t>
      </w:r>
      <w:r>
        <w:rPr>
          <w:color w:val="000000"/>
          <w:sz w:val="24"/>
          <w:szCs w:val="24"/>
        </w:rPr>
        <w:t>Кореневского района Курской области</w:t>
      </w:r>
      <w:r w:rsidRPr="00D15779">
        <w:rPr>
          <w:sz w:val="24"/>
          <w:szCs w:val="24"/>
        </w:rPr>
        <w:t>.</w:t>
      </w:r>
    </w:p>
    <w:p w:rsidR="00AF0466" w:rsidRPr="00D15779" w:rsidRDefault="00AF0466" w:rsidP="00D15779">
      <w:pPr>
        <w:ind w:firstLine="540"/>
        <w:jc w:val="both"/>
        <w:rPr>
          <w:color w:val="000000"/>
          <w:sz w:val="24"/>
          <w:szCs w:val="24"/>
        </w:rPr>
      </w:pPr>
      <w:r>
        <w:rPr>
          <w:sz w:val="24"/>
          <w:szCs w:val="24"/>
        </w:rPr>
        <w:t>Осмотр объекта продажи проводится с 31.</w:t>
      </w:r>
      <w:r w:rsidRPr="003775D2">
        <w:rPr>
          <w:sz w:val="24"/>
          <w:szCs w:val="24"/>
        </w:rPr>
        <w:t>05</w:t>
      </w:r>
      <w:r>
        <w:rPr>
          <w:sz w:val="24"/>
          <w:szCs w:val="24"/>
        </w:rPr>
        <w:t>.202</w:t>
      </w:r>
      <w:r w:rsidRPr="003775D2">
        <w:rPr>
          <w:sz w:val="24"/>
          <w:szCs w:val="24"/>
        </w:rPr>
        <w:t>4</w:t>
      </w:r>
      <w:r>
        <w:rPr>
          <w:sz w:val="24"/>
          <w:szCs w:val="24"/>
        </w:rPr>
        <w:t>г. по 29.</w:t>
      </w:r>
      <w:r w:rsidRPr="003775D2">
        <w:rPr>
          <w:sz w:val="24"/>
          <w:szCs w:val="24"/>
        </w:rPr>
        <w:t>06</w:t>
      </w:r>
      <w:r>
        <w:rPr>
          <w:sz w:val="24"/>
          <w:szCs w:val="24"/>
        </w:rPr>
        <w:t>.202</w:t>
      </w:r>
      <w:r w:rsidRPr="003775D2">
        <w:rPr>
          <w:sz w:val="24"/>
          <w:szCs w:val="24"/>
        </w:rPr>
        <w:t>4</w:t>
      </w:r>
      <w:r>
        <w:rPr>
          <w:sz w:val="24"/>
          <w:szCs w:val="24"/>
        </w:rPr>
        <w:t>г., в рабочие дни с понедельника по пятницу с 9 час.00 мин. до 12 час.00 мин. по предварительному согласованию с полномочными представителями Продавца.</w:t>
      </w:r>
    </w:p>
    <w:p w:rsidR="00AF0466" w:rsidRDefault="00AF0466" w:rsidP="00243672">
      <w:pPr>
        <w:ind w:firstLine="540"/>
        <w:jc w:val="both"/>
        <w:rPr>
          <w:color w:val="000000"/>
          <w:sz w:val="24"/>
          <w:szCs w:val="24"/>
        </w:rPr>
      </w:pPr>
      <w:r w:rsidRPr="00D15779">
        <w:rPr>
          <w:b/>
          <w:color w:val="000000"/>
          <w:sz w:val="24"/>
          <w:szCs w:val="24"/>
        </w:rPr>
        <w:t>Порядок регистрации</w:t>
      </w:r>
      <w:r>
        <w:rPr>
          <w:b/>
          <w:color w:val="000000"/>
          <w:sz w:val="24"/>
          <w:szCs w:val="24"/>
        </w:rPr>
        <w:t xml:space="preserve"> </w:t>
      </w:r>
      <w:r w:rsidRPr="00D15779">
        <w:rPr>
          <w:b/>
          <w:color w:val="000000"/>
          <w:sz w:val="24"/>
          <w:szCs w:val="24"/>
        </w:rPr>
        <w:t>претендентов:</w:t>
      </w:r>
      <w:r>
        <w:rPr>
          <w:b/>
          <w:color w:val="000000"/>
          <w:sz w:val="24"/>
          <w:szCs w:val="24"/>
        </w:rPr>
        <w:t xml:space="preserve"> </w:t>
      </w:r>
      <w:r w:rsidRPr="00F37BAC">
        <w:rPr>
          <w:color w:val="000000"/>
          <w:sz w:val="24"/>
          <w:szCs w:val="24"/>
        </w:rPr>
        <w:t>Для участия в аукционе заявители регистрируются в государственной информационной системе «Официальный сайт Российской Федерации в информационно</w:t>
      </w:r>
      <w:r>
        <w:rPr>
          <w:color w:val="000000"/>
          <w:sz w:val="24"/>
          <w:szCs w:val="24"/>
        </w:rPr>
        <w:t xml:space="preserve"> </w:t>
      </w:r>
      <w:r w:rsidRPr="00F37BAC">
        <w:rPr>
          <w:color w:val="000000"/>
          <w:sz w:val="24"/>
          <w:szCs w:val="24"/>
        </w:rPr>
        <w:t>- телекоммуникационной сети «Интернет»</w:t>
      </w:r>
      <w:r w:rsidRPr="00F37BAC">
        <w:rPr>
          <w:bCs/>
          <w:sz w:val="24"/>
          <w:szCs w:val="24"/>
        </w:rPr>
        <w:t xml:space="preserve"> </w:t>
      </w:r>
      <w:r w:rsidRPr="00F37BAC">
        <w:rPr>
          <w:bCs/>
          <w:sz w:val="24"/>
          <w:szCs w:val="24"/>
          <w:lang w:val="en-US"/>
        </w:rPr>
        <w:t>www</w:t>
      </w:r>
      <w:r w:rsidRPr="00F37BAC">
        <w:rPr>
          <w:bCs/>
          <w:sz w:val="24"/>
          <w:szCs w:val="24"/>
        </w:rPr>
        <w:t>.</w:t>
      </w:r>
      <w:hyperlink r:id="rId10" w:tgtFrame="_blank" w:history="1">
        <w:r w:rsidRPr="00F37BAC">
          <w:rPr>
            <w:rStyle w:val="Hyperlink"/>
            <w:color w:val="auto"/>
            <w:sz w:val="24"/>
            <w:szCs w:val="24"/>
            <w:shd w:val="clear" w:color="auto" w:fill="FFFFFF"/>
          </w:rPr>
          <w:t>torgi.gov.ru</w:t>
        </w:r>
      </w:hyperlink>
      <w:r w:rsidRPr="00F37BAC">
        <w:rPr>
          <w:sz w:val="24"/>
          <w:szCs w:val="24"/>
        </w:rPr>
        <w:t xml:space="preserve"> (далее  - официальный сайт) в соответствии с главой </w:t>
      </w:r>
      <w:r w:rsidRPr="00F37BAC">
        <w:rPr>
          <w:sz w:val="24"/>
          <w:szCs w:val="24"/>
          <w:lang w:val="en-US"/>
        </w:rPr>
        <w:t>II</w:t>
      </w:r>
      <w:r w:rsidRPr="00F37BAC">
        <w:rPr>
          <w:sz w:val="24"/>
          <w:szCs w:val="24"/>
        </w:rPr>
        <w:t xml:space="preserve"> </w:t>
      </w:r>
      <w:r>
        <w:rPr>
          <w:sz w:val="24"/>
          <w:szCs w:val="24"/>
        </w:rPr>
        <w:t>Регламента государственной информационной системы «Официальный сайт</w:t>
      </w:r>
      <w:r w:rsidRPr="00F37BAC">
        <w:rPr>
          <w:sz w:val="24"/>
          <w:szCs w:val="24"/>
        </w:rPr>
        <w:t xml:space="preserve"> </w:t>
      </w:r>
      <w:r>
        <w:rPr>
          <w:sz w:val="24"/>
          <w:szCs w:val="24"/>
        </w:rPr>
        <w:t>Российской Федерации в информационно - телекоммуникационной сети «Интернет»</w:t>
      </w:r>
      <w:r w:rsidRPr="00F37BAC">
        <w:rPr>
          <w:bCs/>
          <w:sz w:val="24"/>
          <w:szCs w:val="24"/>
        </w:rPr>
        <w:t xml:space="preserve"> </w:t>
      </w:r>
      <w:r w:rsidRPr="00F37BAC">
        <w:rPr>
          <w:bCs/>
          <w:sz w:val="24"/>
          <w:szCs w:val="24"/>
          <w:lang w:val="en-US"/>
        </w:rPr>
        <w:t>www</w:t>
      </w:r>
      <w:r w:rsidRPr="00F37BAC">
        <w:rPr>
          <w:bCs/>
          <w:sz w:val="24"/>
          <w:szCs w:val="24"/>
        </w:rPr>
        <w:t>.</w:t>
      </w:r>
      <w:hyperlink r:id="rId11" w:tgtFrame="_blank" w:history="1">
        <w:r w:rsidRPr="00F37BAC">
          <w:rPr>
            <w:rStyle w:val="Hyperlink"/>
            <w:color w:val="auto"/>
            <w:sz w:val="24"/>
            <w:szCs w:val="24"/>
            <w:shd w:val="clear" w:color="auto" w:fill="FFFFFF"/>
          </w:rPr>
          <w:t>torgi.gov.ru</w:t>
        </w:r>
      </w:hyperlink>
      <w:r>
        <w:rPr>
          <w:sz w:val="24"/>
          <w:szCs w:val="24"/>
        </w:rPr>
        <w:t>, утвержденного приказом Федерального казначейства от 02.12.2021г. №38н (зарегистрирован Министерством юстиции Российской Федерации 02.12.2021г. регистрационный №</w:t>
      </w:r>
      <w:r>
        <w:rPr>
          <w:color w:val="000000"/>
          <w:sz w:val="24"/>
          <w:szCs w:val="24"/>
        </w:rPr>
        <w:t xml:space="preserve"> 66843).</w:t>
      </w:r>
    </w:p>
    <w:p w:rsidR="00AF0466" w:rsidRDefault="00AF0466" w:rsidP="00243672">
      <w:pPr>
        <w:ind w:firstLine="540"/>
        <w:jc w:val="both"/>
        <w:rPr>
          <w:color w:val="000000"/>
          <w:sz w:val="24"/>
          <w:szCs w:val="24"/>
        </w:rPr>
      </w:pPr>
      <w:r>
        <w:rPr>
          <w:color w:val="000000"/>
          <w:sz w:val="24"/>
          <w:szCs w:val="24"/>
        </w:rPr>
        <w:t xml:space="preserve">  </w:t>
      </w:r>
    </w:p>
    <w:p w:rsidR="00AF0466" w:rsidRDefault="00AF0466" w:rsidP="00243672">
      <w:pPr>
        <w:ind w:firstLine="540"/>
        <w:jc w:val="both"/>
        <w:rPr>
          <w:sz w:val="24"/>
          <w:szCs w:val="24"/>
        </w:rPr>
      </w:pPr>
      <w:r>
        <w:rPr>
          <w:color w:val="000000"/>
          <w:sz w:val="24"/>
          <w:szCs w:val="24"/>
        </w:rPr>
        <w:t xml:space="preserve">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w:t>
      </w:r>
      <w:r>
        <w:rPr>
          <w:sz w:val="24"/>
          <w:szCs w:val="24"/>
        </w:rPr>
        <w:t xml:space="preserve">  </w:t>
      </w:r>
    </w:p>
    <w:p w:rsidR="00AF0466" w:rsidRPr="00243672" w:rsidRDefault="00AF0466" w:rsidP="00243672">
      <w:pPr>
        <w:ind w:firstLine="540"/>
        <w:jc w:val="both"/>
        <w:rPr>
          <w:color w:val="000000"/>
          <w:sz w:val="24"/>
          <w:szCs w:val="24"/>
        </w:rPr>
      </w:pPr>
      <w:r>
        <w:rPr>
          <w:sz w:val="24"/>
          <w:szCs w:val="24"/>
        </w:rPr>
        <w:t xml:space="preserve">Оператор электронной площадки: АО «Сбербанк </w:t>
      </w:r>
      <w:r w:rsidRPr="005434AB">
        <w:rPr>
          <w:sz w:val="24"/>
          <w:szCs w:val="24"/>
        </w:rPr>
        <w:t>-</w:t>
      </w:r>
      <w:r>
        <w:rPr>
          <w:sz w:val="24"/>
          <w:szCs w:val="24"/>
        </w:rPr>
        <w:t xml:space="preserve"> АСТ», владеющее сайтом </w:t>
      </w:r>
      <w:hyperlink r:id="rId12" w:history="1">
        <w:r w:rsidRPr="00DA13D3">
          <w:rPr>
            <w:rStyle w:val="Hyperlink"/>
            <w:color w:val="auto"/>
            <w:sz w:val="24"/>
            <w:szCs w:val="24"/>
            <w:lang w:val="en-US"/>
          </w:rPr>
          <w:t>http</w:t>
        </w:r>
        <w:r w:rsidRPr="00DA13D3">
          <w:rPr>
            <w:rStyle w:val="Hyperlink"/>
            <w:color w:val="auto"/>
            <w:sz w:val="24"/>
            <w:szCs w:val="24"/>
          </w:rPr>
          <w:t>://</w:t>
        </w:r>
        <w:r w:rsidRPr="00DA13D3">
          <w:rPr>
            <w:rStyle w:val="Hyperlink"/>
            <w:color w:val="auto"/>
            <w:sz w:val="24"/>
            <w:szCs w:val="24"/>
            <w:lang w:val="en-US"/>
          </w:rPr>
          <w:t>utp</w:t>
        </w:r>
        <w:r w:rsidRPr="00DA13D3">
          <w:rPr>
            <w:rStyle w:val="Hyperlink"/>
            <w:color w:val="auto"/>
            <w:sz w:val="24"/>
            <w:szCs w:val="24"/>
          </w:rPr>
          <w:t>.</w:t>
        </w:r>
        <w:r w:rsidRPr="00DA13D3">
          <w:rPr>
            <w:rStyle w:val="Hyperlink"/>
            <w:color w:val="auto"/>
            <w:sz w:val="24"/>
            <w:szCs w:val="24"/>
            <w:lang w:val="en-US"/>
          </w:rPr>
          <w:t>sberbank</w:t>
        </w:r>
        <w:r w:rsidRPr="00DA13D3">
          <w:rPr>
            <w:rStyle w:val="Hyperlink"/>
            <w:color w:val="auto"/>
            <w:sz w:val="24"/>
            <w:szCs w:val="24"/>
          </w:rPr>
          <w:t>-</w:t>
        </w:r>
        <w:r w:rsidRPr="00DA13D3">
          <w:rPr>
            <w:rStyle w:val="Hyperlink"/>
            <w:color w:val="auto"/>
            <w:sz w:val="24"/>
            <w:szCs w:val="24"/>
            <w:lang w:val="en-US"/>
          </w:rPr>
          <w:t>ast</w:t>
        </w:r>
        <w:r w:rsidRPr="00DA13D3">
          <w:rPr>
            <w:rStyle w:val="Hyperlink"/>
            <w:color w:val="auto"/>
            <w:sz w:val="24"/>
            <w:szCs w:val="24"/>
          </w:rPr>
          <w:t>.</w:t>
        </w:r>
        <w:r w:rsidRPr="00DA13D3">
          <w:rPr>
            <w:rStyle w:val="Hyperlink"/>
            <w:color w:val="auto"/>
            <w:sz w:val="24"/>
            <w:szCs w:val="24"/>
            <w:lang w:val="en-US"/>
          </w:rPr>
          <w:t>ru</w:t>
        </w:r>
        <w:r w:rsidRPr="00DA13D3">
          <w:rPr>
            <w:rStyle w:val="Hyperlink"/>
            <w:color w:val="auto"/>
            <w:sz w:val="24"/>
            <w:szCs w:val="24"/>
          </w:rPr>
          <w:t>/</w:t>
        </w:r>
        <w:r w:rsidRPr="00DA13D3">
          <w:rPr>
            <w:rStyle w:val="Hyperlink"/>
            <w:color w:val="auto"/>
            <w:sz w:val="24"/>
            <w:szCs w:val="24"/>
            <w:lang w:val="en-US"/>
          </w:rPr>
          <w:t>AP</w:t>
        </w:r>
      </w:hyperlink>
      <w:r w:rsidRPr="00DA13D3">
        <w:rPr>
          <w:sz w:val="24"/>
          <w:szCs w:val="24"/>
          <w:u w:val="single"/>
        </w:rPr>
        <w:t xml:space="preserve"> </w:t>
      </w:r>
      <w:r w:rsidRPr="005434AB">
        <w:rPr>
          <w:sz w:val="24"/>
          <w:szCs w:val="24"/>
        </w:rPr>
        <w:t>в информационно-телекоммуникационной сети</w:t>
      </w:r>
      <w:r>
        <w:rPr>
          <w:sz w:val="24"/>
          <w:szCs w:val="24"/>
        </w:rPr>
        <w:t xml:space="preserve"> «Интернет».</w:t>
      </w:r>
    </w:p>
    <w:p w:rsidR="00AF0466" w:rsidRPr="00DC4AC9" w:rsidRDefault="00AF0466" w:rsidP="00B5578C">
      <w:pPr>
        <w:tabs>
          <w:tab w:val="left" w:pos="360"/>
        </w:tabs>
        <w:ind w:right="-6"/>
        <w:jc w:val="both"/>
        <w:rPr>
          <w:b/>
          <w:sz w:val="24"/>
          <w:szCs w:val="24"/>
        </w:rPr>
      </w:pPr>
      <w:r w:rsidRPr="00243672">
        <w:rPr>
          <w:b/>
          <w:sz w:val="24"/>
          <w:szCs w:val="24"/>
        </w:rPr>
        <w:t xml:space="preserve">         Требования, предъявляемые к участнику:</w:t>
      </w:r>
      <w:r>
        <w:rPr>
          <w:b/>
          <w:sz w:val="24"/>
          <w:szCs w:val="24"/>
        </w:rPr>
        <w:t xml:space="preserve"> </w:t>
      </w:r>
      <w:r w:rsidRPr="00243672">
        <w:rPr>
          <w:sz w:val="24"/>
          <w:szCs w:val="24"/>
        </w:rPr>
        <w:t xml:space="preserve">К участию в аукционе допускаются любые </w:t>
      </w:r>
      <w:r>
        <w:rPr>
          <w:sz w:val="24"/>
          <w:szCs w:val="24"/>
        </w:rPr>
        <w:t>юридические и физические лица (</w:t>
      </w:r>
      <w:r w:rsidRPr="00243672">
        <w:rPr>
          <w:sz w:val="24"/>
          <w:szCs w:val="24"/>
        </w:rPr>
        <w:t>с учетом ограничения участия отдельных категорий участников,</w:t>
      </w:r>
      <w:r>
        <w:rPr>
          <w:sz w:val="24"/>
          <w:szCs w:val="24"/>
        </w:rPr>
        <w:t xml:space="preserve"> установленных  ст.5 Закона о приватизации), своевременно подавшие заявку на участие в продаже (с приложением электронных образов документов, предусмотренных Законом о приватизации) и обеспечившие в установленный срок перечисление задатка.</w:t>
      </w:r>
    </w:p>
    <w:p w:rsidR="00AF0466" w:rsidRPr="00F3545C" w:rsidRDefault="00AF0466" w:rsidP="00F3545C">
      <w:pPr>
        <w:tabs>
          <w:tab w:val="left" w:pos="360"/>
        </w:tabs>
        <w:ind w:right="-6"/>
        <w:jc w:val="both"/>
        <w:rPr>
          <w:sz w:val="24"/>
          <w:szCs w:val="24"/>
        </w:rPr>
      </w:pPr>
      <w:r>
        <w:rPr>
          <w:sz w:val="24"/>
          <w:szCs w:val="24"/>
        </w:rPr>
        <w:t xml:space="preserve">         </w:t>
      </w:r>
      <w:r w:rsidRPr="00F3545C">
        <w:rPr>
          <w:b/>
          <w:sz w:val="24"/>
          <w:szCs w:val="24"/>
        </w:rPr>
        <w:t>Ограничение участия отдельных категорий участников:</w:t>
      </w:r>
      <w:r>
        <w:rPr>
          <w:b/>
          <w:sz w:val="24"/>
          <w:szCs w:val="24"/>
        </w:rPr>
        <w:t xml:space="preserve"> </w:t>
      </w:r>
      <w:r w:rsidRPr="00F3545C">
        <w:rPr>
          <w:sz w:val="24"/>
          <w:szCs w:val="24"/>
        </w:rPr>
        <w:t>К участию в процедуре продажи допускаются любые юридические и физические лица, за исключением:</w:t>
      </w:r>
    </w:p>
    <w:p w:rsidR="00AF0466" w:rsidRPr="00F3545C" w:rsidRDefault="00AF0466" w:rsidP="00F3545C">
      <w:pPr>
        <w:jc w:val="both"/>
        <w:rPr>
          <w:sz w:val="24"/>
          <w:szCs w:val="24"/>
        </w:rPr>
      </w:pPr>
      <w:r>
        <w:rPr>
          <w:b/>
          <w:sz w:val="24"/>
          <w:szCs w:val="24"/>
        </w:rPr>
        <w:t xml:space="preserve">         </w:t>
      </w:r>
      <w:r>
        <w:rPr>
          <w:sz w:val="24"/>
          <w:szCs w:val="24"/>
        </w:rPr>
        <w:t>- г</w:t>
      </w:r>
      <w:r w:rsidRPr="00F3545C">
        <w:rPr>
          <w:sz w:val="24"/>
          <w:szCs w:val="24"/>
        </w:rPr>
        <w:t>осударственных и муниципальных унитарных предприятий, государственных и муниципальных учреждений;</w:t>
      </w:r>
    </w:p>
    <w:p w:rsidR="00AF0466" w:rsidRPr="00F3545C" w:rsidRDefault="00AF0466" w:rsidP="00F3545C">
      <w:pPr>
        <w:jc w:val="both"/>
        <w:rPr>
          <w:sz w:val="24"/>
          <w:szCs w:val="24"/>
        </w:rPr>
      </w:pPr>
      <w:r>
        <w:rPr>
          <w:sz w:val="24"/>
          <w:szCs w:val="24"/>
        </w:rPr>
        <w:t xml:space="preserve">         - ю</w:t>
      </w:r>
      <w:r w:rsidRPr="00F3545C">
        <w:rPr>
          <w:sz w:val="24"/>
          <w:szCs w:val="24"/>
        </w:rPr>
        <w:t>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ФЗ №178-ФЗ от 21.12.2001г.;</w:t>
      </w:r>
    </w:p>
    <w:p w:rsidR="00AF0466" w:rsidRPr="00F3545C" w:rsidRDefault="00AF0466" w:rsidP="00F3545C">
      <w:pPr>
        <w:jc w:val="both"/>
        <w:rPr>
          <w:sz w:val="24"/>
          <w:szCs w:val="24"/>
        </w:rPr>
      </w:pPr>
      <w:r>
        <w:rPr>
          <w:sz w:val="24"/>
          <w:szCs w:val="24"/>
        </w:rPr>
        <w:t xml:space="preserve">         - ю</w:t>
      </w:r>
      <w:r w:rsidRPr="00F3545C">
        <w:rPr>
          <w:sz w:val="24"/>
          <w:szCs w:val="24"/>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F3545C">
          <w:rPr>
            <w:sz w:val="24"/>
            <w:szCs w:val="24"/>
          </w:rPr>
          <w:t>перечень</w:t>
        </w:r>
      </w:hyperlink>
      <w:r w:rsidRPr="00F3545C">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F0466" w:rsidRDefault="00AF0466" w:rsidP="00B5578C">
      <w:pPr>
        <w:tabs>
          <w:tab w:val="left" w:pos="360"/>
        </w:tabs>
        <w:ind w:right="-6"/>
        <w:jc w:val="both"/>
        <w:rPr>
          <w:sz w:val="24"/>
          <w:szCs w:val="24"/>
        </w:rPr>
      </w:pPr>
      <w:r w:rsidRPr="00F3545C">
        <w:rPr>
          <w:b/>
          <w:sz w:val="24"/>
          <w:szCs w:val="24"/>
        </w:rPr>
        <w:t xml:space="preserve">         Место и срок подачи заявки:</w:t>
      </w:r>
      <w:r>
        <w:rPr>
          <w:b/>
          <w:sz w:val="24"/>
          <w:szCs w:val="24"/>
        </w:rPr>
        <w:t xml:space="preserve"> </w:t>
      </w:r>
      <w:r w:rsidRPr="00F3545C">
        <w:rPr>
          <w:sz w:val="24"/>
          <w:szCs w:val="24"/>
        </w:rPr>
        <w:t>З</w:t>
      </w:r>
      <w:r>
        <w:rPr>
          <w:sz w:val="24"/>
          <w:szCs w:val="24"/>
        </w:rPr>
        <w:t xml:space="preserve">аявка на участие в аукционе подаётся на электронной торговой </w:t>
      </w:r>
      <w:r w:rsidRPr="00F3545C">
        <w:rPr>
          <w:sz w:val="24"/>
          <w:szCs w:val="24"/>
        </w:rPr>
        <w:t>площадке</w:t>
      </w:r>
      <w:r w:rsidRPr="00F3545C">
        <w:t xml:space="preserve">  </w:t>
      </w:r>
      <w:hyperlink r:id="rId14" w:history="1">
        <w:r w:rsidRPr="00F3545C">
          <w:rPr>
            <w:rStyle w:val="Hyperlink"/>
            <w:color w:val="auto"/>
            <w:sz w:val="24"/>
            <w:szCs w:val="24"/>
            <w:u w:val="none"/>
          </w:rPr>
          <w:t>http://utp.sberbank-ast.ru</w:t>
        </w:r>
      </w:hyperlink>
      <w:r w:rsidRPr="00F3545C">
        <w:rPr>
          <w:sz w:val="24"/>
          <w:szCs w:val="24"/>
        </w:rPr>
        <w:t xml:space="preserve"> в</w:t>
      </w:r>
      <w:r>
        <w:rPr>
          <w:sz w:val="24"/>
          <w:szCs w:val="24"/>
        </w:rPr>
        <w:t xml:space="preserve"> сети интернет. (Приложение №2).</w:t>
      </w:r>
    </w:p>
    <w:p w:rsidR="00AF0466" w:rsidRDefault="00AF0466" w:rsidP="00B5578C">
      <w:pPr>
        <w:tabs>
          <w:tab w:val="left" w:pos="360"/>
        </w:tabs>
        <w:ind w:right="-6"/>
        <w:jc w:val="both"/>
        <w:rPr>
          <w:sz w:val="24"/>
          <w:szCs w:val="24"/>
        </w:rPr>
      </w:pPr>
      <w:r>
        <w:rPr>
          <w:sz w:val="24"/>
          <w:szCs w:val="24"/>
        </w:rPr>
        <w:t xml:space="preserve">         Оператор электронной площадки обеспечивает регистрацию заявок в журнале приема заявок. Каждой заявке присваивается номер с указанием даты и времени приема.</w:t>
      </w:r>
    </w:p>
    <w:p w:rsidR="00AF0466" w:rsidRPr="001C73C4" w:rsidRDefault="00AF0466" w:rsidP="00B5578C">
      <w:pPr>
        <w:tabs>
          <w:tab w:val="left" w:pos="360"/>
        </w:tabs>
        <w:ind w:right="-6"/>
        <w:jc w:val="both"/>
        <w:rPr>
          <w:b/>
          <w:sz w:val="24"/>
          <w:szCs w:val="24"/>
        </w:rPr>
      </w:pPr>
      <w:r>
        <w:rPr>
          <w:sz w:val="24"/>
          <w:szCs w:val="24"/>
        </w:rPr>
        <w:t xml:space="preserve">         Дата начала приема заявок:</w:t>
      </w:r>
      <w:r>
        <w:rPr>
          <w:b/>
          <w:sz w:val="24"/>
          <w:szCs w:val="24"/>
        </w:rPr>
        <w:t>31.</w:t>
      </w:r>
      <w:r w:rsidRPr="003775D2">
        <w:rPr>
          <w:b/>
          <w:sz w:val="24"/>
          <w:szCs w:val="24"/>
        </w:rPr>
        <w:t>05</w:t>
      </w:r>
      <w:r>
        <w:rPr>
          <w:b/>
          <w:sz w:val="24"/>
          <w:szCs w:val="24"/>
        </w:rPr>
        <w:t>.202</w:t>
      </w:r>
      <w:r w:rsidRPr="003775D2">
        <w:rPr>
          <w:b/>
          <w:sz w:val="24"/>
          <w:szCs w:val="24"/>
        </w:rPr>
        <w:t>4</w:t>
      </w:r>
      <w:r w:rsidRPr="001C73C4">
        <w:rPr>
          <w:b/>
          <w:sz w:val="24"/>
          <w:szCs w:val="24"/>
        </w:rPr>
        <w:t xml:space="preserve"> г.</w:t>
      </w:r>
      <w:r>
        <w:rPr>
          <w:b/>
          <w:sz w:val="24"/>
          <w:szCs w:val="24"/>
        </w:rPr>
        <w:t xml:space="preserve"> в 13 час. 00 мин.</w:t>
      </w:r>
    </w:p>
    <w:p w:rsidR="00AF0466" w:rsidRPr="001C73C4" w:rsidRDefault="00AF0466" w:rsidP="00B5578C">
      <w:pPr>
        <w:tabs>
          <w:tab w:val="left" w:pos="360"/>
        </w:tabs>
        <w:ind w:right="-6"/>
        <w:jc w:val="both"/>
        <w:rPr>
          <w:b/>
          <w:sz w:val="24"/>
          <w:szCs w:val="24"/>
        </w:rPr>
      </w:pPr>
      <w:r>
        <w:rPr>
          <w:sz w:val="24"/>
          <w:szCs w:val="24"/>
        </w:rPr>
        <w:t xml:space="preserve">         Дата окончания приема заявок:</w:t>
      </w:r>
      <w:r>
        <w:rPr>
          <w:b/>
          <w:sz w:val="24"/>
          <w:szCs w:val="24"/>
        </w:rPr>
        <w:t>29.</w:t>
      </w:r>
      <w:r w:rsidRPr="003775D2">
        <w:rPr>
          <w:b/>
          <w:sz w:val="24"/>
          <w:szCs w:val="24"/>
        </w:rPr>
        <w:t>06</w:t>
      </w:r>
      <w:r>
        <w:rPr>
          <w:b/>
          <w:sz w:val="24"/>
          <w:szCs w:val="24"/>
        </w:rPr>
        <w:t>.202</w:t>
      </w:r>
      <w:r w:rsidRPr="003775D2">
        <w:rPr>
          <w:b/>
          <w:sz w:val="24"/>
          <w:szCs w:val="24"/>
        </w:rPr>
        <w:t>4</w:t>
      </w:r>
      <w:r w:rsidRPr="001C73C4">
        <w:rPr>
          <w:b/>
          <w:sz w:val="24"/>
          <w:szCs w:val="24"/>
        </w:rPr>
        <w:t xml:space="preserve"> г.</w:t>
      </w:r>
      <w:r>
        <w:rPr>
          <w:b/>
          <w:sz w:val="24"/>
          <w:szCs w:val="24"/>
        </w:rPr>
        <w:t xml:space="preserve"> в 09 час. 00 мин.</w:t>
      </w:r>
    </w:p>
    <w:p w:rsidR="00AF0466" w:rsidRPr="001C73C4" w:rsidRDefault="00AF0466" w:rsidP="00B5578C">
      <w:pPr>
        <w:tabs>
          <w:tab w:val="left" w:pos="360"/>
        </w:tabs>
        <w:ind w:right="-6"/>
        <w:jc w:val="both"/>
        <w:rPr>
          <w:b/>
          <w:sz w:val="24"/>
          <w:szCs w:val="24"/>
        </w:rPr>
      </w:pPr>
      <w:r>
        <w:rPr>
          <w:sz w:val="24"/>
          <w:szCs w:val="24"/>
        </w:rPr>
        <w:t xml:space="preserve">         Рассмотрение заявок и признание  претендентов участниками аукциона:</w:t>
      </w:r>
      <w:r>
        <w:rPr>
          <w:b/>
          <w:sz w:val="24"/>
          <w:szCs w:val="24"/>
        </w:rPr>
        <w:t>01.07.202</w:t>
      </w:r>
      <w:r w:rsidRPr="003775D2">
        <w:rPr>
          <w:b/>
          <w:sz w:val="24"/>
          <w:szCs w:val="24"/>
        </w:rPr>
        <w:t>4</w:t>
      </w:r>
      <w:r w:rsidRPr="001C73C4">
        <w:rPr>
          <w:b/>
          <w:sz w:val="24"/>
          <w:szCs w:val="24"/>
        </w:rPr>
        <w:t xml:space="preserve"> г.</w:t>
      </w:r>
      <w:r>
        <w:rPr>
          <w:b/>
          <w:sz w:val="24"/>
          <w:szCs w:val="24"/>
        </w:rPr>
        <w:t xml:space="preserve"> в 11 час. 00 мин.</w:t>
      </w:r>
    </w:p>
    <w:p w:rsidR="00AF0466" w:rsidRPr="001C73C4" w:rsidRDefault="00AF0466" w:rsidP="00B5578C">
      <w:pPr>
        <w:tabs>
          <w:tab w:val="left" w:pos="360"/>
        </w:tabs>
        <w:ind w:right="-6"/>
        <w:jc w:val="both"/>
        <w:rPr>
          <w:b/>
          <w:sz w:val="24"/>
          <w:szCs w:val="24"/>
        </w:rPr>
      </w:pPr>
      <w:r>
        <w:rPr>
          <w:sz w:val="24"/>
          <w:szCs w:val="24"/>
        </w:rPr>
        <w:t xml:space="preserve">          Электронный аукцион состоится (дата и время начала приема предложений от участников аукциона):</w:t>
      </w:r>
      <w:r>
        <w:rPr>
          <w:b/>
          <w:sz w:val="24"/>
          <w:szCs w:val="24"/>
        </w:rPr>
        <w:t>03.07.2024</w:t>
      </w:r>
      <w:r w:rsidRPr="001C73C4">
        <w:rPr>
          <w:b/>
          <w:sz w:val="24"/>
          <w:szCs w:val="24"/>
        </w:rPr>
        <w:t xml:space="preserve"> г.</w:t>
      </w:r>
      <w:r>
        <w:rPr>
          <w:b/>
          <w:sz w:val="24"/>
          <w:szCs w:val="24"/>
        </w:rPr>
        <w:t xml:space="preserve"> в 11 час. 00 мин.</w:t>
      </w:r>
    </w:p>
    <w:p w:rsidR="00AF0466" w:rsidRDefault="00AF0466" w:rsidP="00B5578C">
      <w:pPr>
        <w:tabs>
          <w:tab w:val="left" w:pos="360"/>
        </w:tabs>
        <w:ind w:right="-6"/>
        <w:jc w:val="both"/>
        <w:rPr>
          <w:sz w:val="24"/>
          <w:szCs w:val="24"/>
        </w:rPr>
      </w:pPr>
      <w:r>
        <w:rPr>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0466" w:rsidRPr="004B54E7" w:rsidRDefault="00AF0466" w:rsidP="004B54E7">
      <w:pPr>
        <w:tabs>
          <w:tab w:val="left" w:pos="360"/>
        </w:tabs>
        <w:ind w:right="-6"/>
        <w:jc w:val="both"/>
        <w:rPr>
          <w:sz w:val="24"/>
          <w:szCs w:val="24"/>
        </w:rPr>
      </w:pPr>
      <w:r>
        <w:rPr>
          <w:sz w:val="24"/>
          <w:szCs w:val="24"/>
        </w:rPr>
        <w:t xml:space="preserve">        </w:t>
      </w:r>
      <w:r w:rsidRPr="004B54E7">
        <w:rPr>
          <w:b/>
          <w:sz w:val="24"/>
          <w:szCs w:val="24"/>
        </w:rPr>
        <w:t xml:space="preserve">Перечень документов, представляемых участником в составе заявки: </w:t>
      </w:r>
      <w:r>
        <w:rPr>
          <w:b/>
          <w:sz w:val="24"/>
          <w:szCs w:val="24"/>
        </w:rPr>
        <w:t xml:space="preserve"> </w:t>
      </w:r>
    </w:p>
    <w:p w:rsidR="00AF0466" w:rsidRPr="004B54E7" w:rsidRDefault="00AF0466" w:rsidP="004B54E7">
      <w:pPr>
        <w:jc w:val="both"/>
        <w:rPr>
          <w:sz w:val="24"/>
          <w:szCs w:val="24"/>
        </w:rPr>
      </w:pPr>
      <w:r w:rsidRPr="004B54E7">
        <w:rPr>
          <w:sz w:val="24"/>
          <w:szCs w:val="24"/>
        </w:rPr>
        <w:t xml:space="preserve">         Юридические лица:</w:t>
      </w:r>
    </w:p>
    <w:p w:rsidR="00AF0466" w:rsidRPr="004B54E7" w:rsidRDefault="00AF0466" w:rsidP="004B54E7">
      <w:pPr>
        <w:jc w:val="both"/>
        <w:rPr>
          <w:sz w:val="24"/>
          <w:szCs w:val="24"/>
        </w:rPr>
      </w:pPr>
      <w:r w:rsidRPr="004B54E7">
        <w:rPr>
          <w:sz w:val="24"/>
          <w:szCs w:val="24"/>
        </w:rPr>
        <w:t>- заверенные копии учредительных документов;</w:t>
      </w:r>
    </w:p>
    <w:p w:rsidR="00AF0466" w:rsidRPr="004B54E7" w:rsidRDefault="00AF0466" w:rsidP="004B54E7">
      <w:pPr>
        <w:jc w:val="both"/>
        <w:rPr>
          <w:sz w:val="24"/>
          <w:szCs w:val="24"/>
        </w:rPr>
      </w:pPr>
      <w:r w:rsidRPr="004B54E7">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юр.лица (при наличии печати) и подписанное его руководителем письмо);</w:t>
      </w:r>
    </w:p>
    <w:p w:rsidR="00AF0466" w:rsidRPr="004B54E7" w:rsidRDefault="00AF0466" w:rsidP="004B54E7">
      <w:pPr>
        <w:jc w:val="both"/>
        <w:rPr>
          <w:sz w:val="24"/>
          <w:szCs w:val="24"/>
        </w:rPr>
      </w:pPr>
      <w:r w:rsidRPr="004B54E7">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 лица без доверенности;</w:t>
      </w:r>
    </w:p>
    <w:p w:rsidR="00AF0466" w:rsidRPr="004B54E7" w:rsidRDefault="00AF0466" w:rsidP="004B54E7">
      <w:pPr>
        <w:jc w:val="both"/>
        <w:rPr>
          <w:sz w:val="24"/>
          <w:szCs w:val="24"/>
        </w:rPr>
      </w:pPr>
      <w:r>
        <w:rPr>
          <w:sz w:val="24"/>
          <w:szCs w:val="24"/>
        </w:rPr>
        <w:t xml:space="preserve">          </w:t>
      </w:r>
      <w:r w:rsidRPr="004B54E7">
        <w:rPr>
          <w:sz w:val="24"/>
          <w:szCs w:val="24"/>
        </w:rPr>
        <w:t>Физические лица</w:t>
      </w:r>
      <w:r>
        <w:rPr>
          <w:sz w:val="24"/>
          <w:szCs w:val="24"/>
        </w:rPr>
        <w:t>:</w:t>
      </w:r>
      <w:r w:rsidRPr="004B54E7">
        <w:rPr>
          <w:sz w:val="24"/>
          <w:szCs w:val="24"/>
        </w:rPr>
        <w:t xml:space="preserve"> </w:t>
      </w:r>
    </w:p>
    <w:p w:rsidR="00AF0466" w:rsidRPr="004B54E7" w:rsidRDefault="00AF0466" w:rsidP="004B54E7">
      <w:pPr>
        <w:jc w:val="both"/>
        <w:rPr>
          <w:sz w:val="24"/>
          <w:szCs w:val="24"/>
        </w:rPr>
      </w:pPr>
      <w:r>
        <w:rPr>
          <w:sz w:val="24"/>
          <w:szCs w:val="24"/>
        </w:rPr>
        <w:t xml:space="preserve">- </w:t>
      </w:r>
      <w:r w:rsidRPr="004B54E7">
        <w:rPr>
          <w:sz w:val="24"/>
          <w:szCs w:val="24"/>
        </w:rPr>
        <w:t>копии всех листов документа, удостоверяющего личность</w:t>
      </w:r>
      <w:r>
        <w:rPr>
          <w:sz w:val="24"/>
          <w:szCs w:val="24"/>
        </w:rPr>
        <w:t>.</w:t>
      </w:r>
    </w:p>
    <w:p w:rsidR="00AF0466" w:rsidRPr="004B54E7" w:rsidRDefault="00AF0466" w:rsidP="004B54E7">
      <w:pPr>
        <w:jc w:val="both"/>
        <w:rPr>
          <w:sz w:val="24"/>
          <w:szCs w:val="24"/>
        </w:rPr>
      </w:pPr>
      <w:r>
        <w:rPr>
          <w:sz w:val="24"/>
          <w:szCs w:val="24"/>
        </w:rPr>
        <w:t xml:space="preserve">          </w:t>
      </w:r>
      <w:r w:rsidRPr="004B54E7">
        <w:rPr>
          <w:sz w:val="24"/>
          <w:szCs w:val="24"/>
        </w:rPr>
        <w:t>В случае, если от имени претендента действует его представитель по доверенности,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w:t>
      </w:r>
      <w:r w:rsidRPr="00972D19">
        <w:t xml:space="preserve"> </w:t>
      </w:r>
      <w:r w:rsidRPr="004B54E7">
        <w:rPr>
          <w:sz w:val="24"/>
          <w:szCs w:val="24"/>
        </w:rPr>
        <w:t>должен прикладываться документ, подтверждающий полномочия этого лица.</w:t>
      </w:r>
    </w:p>
    <w:p w:rsidR="00AF0466" w:rsidRDefault="00AF0466" w:rsidP="004B54E7">
      <w:pPr>
        <w:jc w:val="both"/>
        <w:rPr>
          <w:sz w:val="24"/>
          <w:szCs w:val="24"/>
        </w:rPr>
      </w:pPr>
      <w:r>
        <w:rPr>
          <w:sz w:val="24"/>
          <w:szCs w:val="24"/>
        </w:rPr>
        <w:t xml:space="preserve">        </w:t>
      </w:r>
    </w:p>
    <w:p w:rsidR="00AF0466" w:rsidRDefault="00AF0466" w:rsidP="004B54E7">
      <w:pPr>
        <w:jc w:val="both"/>
        <w:rPr>
          <w:sz w:val="24"/>
          <w:szCs w:val="24"/>
        </w:rPr>
      </w:pPr>
    </w:p>
    <w:p w:rsidR="00AF0466" w:rsidRDefault="00AF0466" w:rsidP="004B54E7">
      <w:pPr>
        <w:jc w:val="both"/>
        <w:rPr>
          <w:sz w:val="24"/>
          <w:szCs w:val="24"/>
        </w:rPr>
      </w:pPr>
      <w:r>
        <w:rPr>
          <w:sz w:val="24"/>
          <w:szCs w:val="24"/>
        </w:rPr>
        <w:t xml:space="preserve">       К документам прилагается опись документов, составленная  в произвольной форме с указанием количества листов каждого документа.</w:t>
      </w:r>
    </w:p>
    <w:p w:rsidR="00AF0466" w:rsidRDefault="00AF0466" w:rsidP="00456463">
      <w:pPr>
        <w:pStyle w:val="Title"/>
        <w:tabs>
          <w:tab w:val="left" w:pos="5529"/>
        </w:tabs>
        <w:jc w:val="both"/>
        <w:rPr>
          <w:b w:val="0"/>
          <w:szCs w:val="24"/>
        </w:rPr>
      </w:pPr>
      <w:r w:rsidRPr="00456463">
        <w:rPr>
          <w:b w:val="0"/>
          <w:szCs w:val="24"/>
        </w:rPr>
        <w:t xml:space="preserve">      Требования к оформлению представляемых участниками документов:</w:t>
      </w:r>
      <w:r>
        <w:rPr>
          <w:b w:val="0"/>
          <w:szCs w:val="24"/>
        </w:rPr>
        <w:t xml:space="preserve"> </w:t>
      </w:r>
      <w:r w:rsidRPr="00456463">
        <w:rPr>
          <w:b w:val="0"/>
          <w:szCs w:val="24"/>
        </w:rPr>
        <w:t xml:space="preserve">Подача заявки осуществляется посредством интерфейса электронной площадки </w:t>
      </w:r>
      <w:hyperlink r:id="rId15" w:history="1">
        <w:r w:rsidRPr="00456463">
          <w:rPr>
            <w:rStyle w:val="Hyperlink"/>
            <w:b w:val="0"/>
            <w:color w:val="auto"/>
            <w:szCs w:val="24"/>
            <w:u w:val="none"/>
          </w:rPr>
          <w:t>http://utp.sberbank-ast.ru</w:t>
        </w:r>
      </w:hyperlink>
      <w:r w:rsidRPr="00456463">
        <w:rPr>
          <w:b w:val="0"/>
          <w:szCs w:val="24"/>
        </w:rPr>
        <w:t xml:space="preserve"> (торговая секция</w:t>
      </w:r>
      <w:r>
        <w:rPr>
          <w:b w:val="0"/>
          <w:szCs w:val="24"/>
        </w:rPr>
        <w:t xml:space="preserve"> </w:t>
      </w:r>
      <w:r w:rsidRPr="00456463">
        <w:rPr>
          <w:b w:val="0"/>
          <w:szCs w:val="24"/>
        </w:rPr>
        <w:t>«Приватизация, аренда и продажа прав»</w:t>
      </w:r>
      <w:r>
        <w:rPr>
          <w:b w:val="0"/>
          <w:szCs w:val="24"/>
        </w:rPr>
        <w:t>) из личного кабинета претендента.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(документов на бумажном носителе, преобразованных в электронно – 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
    <w:p w:rsidR="00AF0466" w:rsidRPr="00456463" w:rsidRDefault="00AF0466" w:rsidP="00456463">
      <w:pPr>
        <w:pStyle w:val="Title"/>
        <w:tabs>
          <w:tab w:val="left" w:pos="5529"/>
        </w:tabs>
        <w:jc w:val="both"/>
        <w:rPr>
          <w:b w:val="0"/>
          <w:szCs w:val="24"/>
        </w:rPr>
      </w:pPr>
      <w:r>
        <w:rPr>
          <w:b w:val="0"/>
          <w:szCs w:val="24"/>
        </w:rPr>
        <w:t xml:space="preserve">     Одно лицо имеет право подать только одну заявку.</w:t>
      </w:r>
    </w:p>
    <w:p w:rsidR="00AF0466" w:rsidRDefault="00AF0466" w:rsidP="00456463">
      <w:pPr>
        <w:pStyle w:val="Title"/>
        <w:tabs>
          <w:tab w:val="left" w:pos="5529"/>
        </w:tabs>
        <w:jc w:val="both"/>
        <w:rPr>
          <w:b w:val="0"/>
        </w:rPr>
      </w:pPr>
      <w:r>
        <w:rPr>
          <w:b w:val="0"/>
        </w:rPr>
        <w:t xml:space="preserve">     </w:t>
      </w:r>
      <w:r w:rsidRPr="00456463">
        <w:rPr>
          <w:b w:val="0"/>
        </w:rPr>
        <w:t xml:space="preserve">Документы и сведения из регистрационных данных пользователи на </w:t>
      </w:r>
      <w:r>
        <w:rPr>
          <w:b w:val="0"/>
        </w:rPr>
        <w:t>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AF0466" w:rsidRDefault="00AF0466" w:rsidP="00456463">
      <w:pPr>
        <w:pStyle w:val="Title"/>
        <w:tabs>
          <w:tab w:val="left" w:pos="5529"/>
        </w:tabs>
        <w:jc w:val="both"/>
        <w:rPr>
          <w:b w:val="0"/>
        </w:rPr>
      </w:pPr>
      <w:r w:rsidRPr="00BA0760">
        <w:t xml:space="preserve">         Срок и порядок внесения и возврата задатка:</w:t>
      </w:r>
      <w:r>
        <w:t xml:space="preserve"> </w:t>
      </w:r>
      <w:r w:rsidRPr="00BA0760">
        <w:rPr>
          <w:b w:val="0"/>
        </w:rPr>
        <w:t xml:space="preserve">Настоящее </w:t>
      </w:r>
      <w:r>
        <w:rPr>
          <w:b w:val="0"/>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акцентом такой оферты, после чего договор о задатке считается заключенным в письменной форме.</w:t>
      </w:r>
    </w:p>
    <w:p w:rsidR="00AF0466" w:rsidRDefault="00AF0466" w:rsidP="00456463">
      <w:pPr>
        <w:pStyle w:val="Title"/>
        <w:tabs>
          <w:tab w:val="left" w:pos="5529"/>
        </w:tabs>
        <w:jc w:val="both"/>
        <w:rPr>
          <w:b w:val="0"/>
        </w:rPr>
      </w:pPr>
      <w:r>
        <w:rPr>
          <w:b w:val="0"/>
        </w:rPr>
        <w:t xml:space="preserve">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F0466" w:rsidRDefault="00AF0466" w:rsidP="00456463">
      <w:pPr>
        <w:pStyle w:val="Title"/>
        <w:tabs>
          <w:tab w:val="left" w:pos="5529"/>
        </w:tabs>
        <w:jc w:val="both"/>
        <w:rPr>
          <w:b w:val="0"/>
        </w:rPr>
      </w:pPr>
      <w:r>
        <w:rPr>
          <w:b w:val="0"/>
        </w:rPr>
        <w:t xml:space="preserve">        Претендент для участия в торгах осуществляет перечисление денежных средств на банковский реквизиты Оператора, размещенные в открытой части УТП и ТС.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w:t>
      </w:r>
    </w:p>
    <w:p w:rsidR="00AF0466" w:rsidRDefault="00AF0466" w:rsidP="00456463">
      <w:pPr>
        <w:pStyle w:val="Title"/>
        <w:tabs>
          <w:tab w:val="left" w:pos="5529"/>
        </w:tabs>
        <w:jc w:val="both"/>
        <w:rPr>
          <w:b w:val="0"/>
        </w:rPr>
      </w:pPr>
      <w:r>
        <w:rPr>
          <w:b w:val="0"/>
        </w:rPr>
        <w:t xml:space="preserve">      В соответствии и Федеральным законом от 21.12.2001 № 178-ФЗ и Постановление Правительства РФ  от 27.08.2012 № 860 для участия в аукционе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w:t>
      </w:r>
    </w:p>
    <w:p w:rsidR="00AF0466" w:rsidRDefault="00AF0466" w:rsidP="00456463">
      <w:pPr>
        <w:pStyle w:val="Title"/>
        <w:tabs>
          <w:tab w:val="left" w:pos="5529"/>
        </w:tabs>
        <w:jc w:val="both"/>
        <w:rPr>
          <w:b w:val="0"/>
        </w:rPr>
      </w:pPr>
      <w:r>
        <w:rPr>
          <w:b w:val="0"/>
        </w:rPr>
        <w:t xml:space="preserve">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минут(время московское) дня определения участников торгов, должен обеспечить наличие денежных средств в размере задатка на своем лицевом счете на УТП.</w:t>
      </w:r>
    </w:p>
    <w:p w:rsidR="00AF0466" w:rsidRDefault="00AF0466" w:rsidP="00456463">
      <w:pPr>
        <w:pStyle w:val="Title"/>
        <w:tabs>
          <w:tab w:val="left" w:pos="5529"/>
        </w:tabs>
        <w:jc w:val="both"/>
        <w:rPr>
          <w:b w:val="0"/>
        </w:rPr>
      </w:pPr>
      <w:r>
        <w:rPr>
          <w:b w:val="0"/>
        </w:rPr>
        <w:t xml:space="preserve">    Срок внесения задатка с даты начала приема заявок и не позднее 00 часов 00 минут  (время московское) дня определения участников торгов указанного в информационном сообщение о проведение электронного аукциона.</w:t>
      </w:r>
    </w:p>
    <w:p w:rsidR="00AF0466" w:rsidRDefault="00AF0466" w:rsidP="00456463">
      <w:pPr>
        <w:pStyle w:val="Title"/>
        <w:tabs>
          <w:tab w:val="left" w:pos="5529"/>
        </w:tabs>
        <w:jc w:val="both"/>
        <w:rPr>
          <w:b w:val="0"/>
        </w:rPr>
      </w:pPr>
      <w:r>
        <w:rPr>
          <w:b w:val="0"/>
        </w:rPr>
        <w:t xml:space="preserve">    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или единственного участника.</w:t>
      </w:r>
    </w:p>
    <w:p w:rsidR="00AF0466" w:rsidRDefault="00AF0466" w:rsidP="00456463">
      <w:pPr>
        <w:pStyle w:val="Title"/>
        <w:tabs>
          <w:tab w:val="left" w:pos="5529"/>
        </w:tabs>
        <w:jc w:val="both"/>
        <w:rPr>
          <w:b w:val="0"/>
        </w:rPr>
      </w:pPr>
      <w:r w:rsidRPr="00142A2A">
        <w:t xml:space="preserve">        Определение участников аукциона:</w:t>
      </w:r>
      <w:r>
        <w:t xml:space="preserve"> </w:t>
      </w:r>
      <w:r>
        <w:rPr>
          <w:b w:val="0"/>
        </w:rPr>
        <w:t>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документов, а также к журналу приема заявок.</w:t>
      </w:r>
    </w:p>
    <w:p w:rsidR="00AF0466" w:rsidRDefault="00AF0466" w:rsidP="00456463">
      <w:pPr>
        <w:pStyle w:val="Title"/>
        <w:tabs>
          <w:tab w:val="left" w:pos="5529"/>
        </w:tabs>
        <w:jc w:val="both"/>
        <w:rPr>
          <w:b w:val="0"/>
        </w:rPr>
      </w:pPr>
      <w:r>
        <w:rPr>
          <w:b w:val="0"/>
        </w:rPr>
        <w:t xml:space="preserve">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проводится перечень принятых заявок, признанных участниками, а также имена претендентов, которым было отказано в допуске к участию в аукционе, с указанием оснований такого отказа.</w:t>
      </w:r>
    </w:p>
    <w:p w:rsidR="00AF0466" w:rsidRDefault="00AF0466" w:rsidP="00456463">
      <w:pPr>
        <w:pStyle w:val="Title"/>
        <w:tabs>
          <w:tab w:val="left" w:pos="5529"/>
        </w:tabs>
        <w:jc w:val="both"/>
        <w:rPr>
          <w:b w:val="0"/>
        </w:rPr>
      </w:pPr>
      <w:r>
        <w:rPr>
          <w:b w:val="0"/>
        </w:rPr>
        <w:t xml:space="preserve">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 РФ, а также на сайте Продавца в сети  «Интернет»,  в срок не позднее рабочего дня, следующего за днем принятия указанного решения.</w:t>
      </w:r>
    </w:p>
    <w:p w:rsidR="00AF0466" w:rsidRDefault="00AF0466" w:rsidP="00456463">
      <w:pPr>
        <w:pStyle w:val="Title"/>
        <w:tabs>
          <w:tab w:val="left" w:pos="5529"/>
        </w:tabs>
        <w:jc w:val="both"/>
        <w:rPr>
          <w:b w:val="0"/>
        </w:rPr>
      </w:pPr>
      <w:r>
        <w:rPr>
          <w:b w:val="0"/>
        </w:rPr>
        <w:t xml:space="preserve">      </w:t>
      </w:r>
    </w:p>
    <w:p w:rsidR="00AF0466" w:rsidRDefault="00AF0466" w:rsidP="00456463">
      <w:pPr>
        <w:pStyle w:val="Title"/>
        <w:tabs>
          <w:tab w:val="left" w:pos="5529"/>
        </w:tabs>
        <w:jc w:val="both"/>
        <w:rPr>
          <w:b w:val="0"/>
        </w:rPr>
      </w:pPr>
    </w:p>
    <w:p w:rsidR="00AF0466" w:rsidRDefault="00AF0466" w:rsidP="00456463">
      <w:pPr>
        <w:pStyle w:val="Title"/>
        <w:tabs>
          <w:tab w:val="left" w:pos="5529"/>
        </w:tabs>
        <w:jc w:val="both"/>
        <w:rPr>
          <w:b w:val="0"/>
        </w:rPr>
      </w:pPr>
      <w:r>
        <w:rPr>
          <w:b w:val="0"/>
        </w:rPr>
        <w:t xml:space="preserve">      Претендент приобретает статус участника аукциона с момента подписания протокола о признании претендентов участниками аукциона.</w:t>
      </w:r>
    </w:p>
    <w:p w:rsidR="00AF0466" w:rsidRDefault="00AF0466" w:rsidP="00456463">
      <w:pPr>
        <w:pStyle w:val="Title"/>
        <w:tabs>
          <w:tab w:val="left" w:pos="5529"/>
        </w:tabs>
        <w:jc w:val="both"/>
        <w:rPr>
          <w:b w:val="0"/>
        </w:rPr>
      </w:pPr>
      <w:r>
        <w:rPr>
          <w:b w:val="0"/>
        </w:rPr>
        <w:t xml:space="preserve">      Претендент не допускается  к участию в аукционе по следующим основаниям:</w:t>
      </w:r>
    </w:p>
    <w:p w:rsidR="00AF0466" w:rsidRDefault="00AF0466" w:rsidP="00D16B6D">
      <w:pPr>
        <w:pStyle w:val="Title"/>
        <w:numPr>
          <w:ilvl w:val="0"/>
          <w:numId w:val="31"/>
        </w:numPr>
        <w:tabs>
          <w:tab w:val="clear" w:pos="720"/>
          <w:tab w:val="left" w:pos="0"/>
        </w:tabs>
        <w:ind w:left="0" w:firstLine="360"/>
        <w:jc w:val="both"/>
        <w:rPr>
          <w:b w:val="0"/>
        </w:rPr>
      </w:pPr>
      <w:r>
        <w:rPr>
          <w:b w:val="0"/>
        </w:rPr>
        <w:t>предоставленные документы не подтверждают право Претендента быть покупателем имущества в соответствии с законодательством РФ;</w:t>
      </w:r>
    </w:p>
    <w:p w:rsidR="00AF0466" w:rsidRDefault="00AF0466" w:rsidP="00D16B6D">
      <w:pPr>
        <w:pStyle w:val="Title"/>
        <w:numPr>
          <w:ilvl w:val="0"/>
          <w:numId w:val="31"/>
        </w:numPr>
        <w:tabs>
          <w:tab w:val="clear" w:pos="720"/>
          <w:tab w:val="left" w:pos="0"/>
        </w:tabs>
        <w:ind w:left="0" w:firstLine="360"/>
        <w:jc w:val="both"/>
        <w:rPr>
          <w:b w:val="0"/>
        </w:rPr>
      </w:pPr>
      <w:r>
        <w:rPr>
          <w:b w:val="0"/>
        </w:rPr>
        <w:t xml:space="preserve">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РФ;</w:t>
      </w:r>
    </w:p>
    <w:p w:rsidR="00AF0466" w:rsidRDefault="00AF0466" w:rsidP="00D16B6D">
      <w:pPr>
        <w:pStyle w:val="Title"/>
        <w:numPr>
          <w:ilvl w:val="0"/>
          <w:numId w:val="31"/>
        </w:numPr>
        <w:tabs>
          <w:tab w:val="clear" w:pos="720"/>
          <w:tab w:val="left" w:pos="0"/>
        </w:tabs>
        <w:ind w:left="0" w:firstLine="360"/>
        <w:jc w:val="both"/>
        <w:rPr>
          <w:b w:val="0"/>
        </w:rPr>
      </w:pPr>
      <w:r>
        <w:rPr>
          <w:b w:val="0"/>
        </w:rPr>
        <w:t>заявка подана лицом, не уполномоченным Претендентом на осуществление таких действий;</w:t>
      </w:r>
    </w:p>
    <w:p w:rsidR="00AF0466" w:rsidRPr="003553C3" w:rsidRDefault="00AF0466" w:rsidP="003553C3">
      <w:pPr>
        <w:pStyle w:val="Title"/>
        <w:numPr>
          <w:ilvl w:val="0"/>
          <w:numId w:val="31"/>
        </w:numPr>
        <w:tabs>
          <w:tab w:val="clear" w:pos="720"/>
          <w:tab w:val="left" w:pos="0"/>
        </w:tabs>
        <w:ind w:left="0" w:firstLine="360"/>
        <w:jc w:val="both"/>
        <w:rPr>
          <w:b w:val="0"/>
        </w:rPr>
      </w:pPr>
      <w:r>
        <w:rPr>
          <w:b w:val="0"/>
        </w:rPr>
        <w:t>не подтверждено поступление в установленный срок задатка на счет, указанный в информационном сообщении.</w:t>
      </w:r>
    </w:p>
    <w:p w:rsidR="00AF0466" w:rsidRPr="00D16B6D" w:rsidRDefault="00AF0466" w:rsidP="00D16B6D">
      <w:pPr>
        <w:pStyle w:val="Title"/>
        <w:tabs>
          <w:tab w:val="left" w:pos="5529"/>
        </w:tabs>
        <w:jc w:val="both"/>
        <w:rPr>
          <w:b w:val="0"/>
        </w:rPr>
      </w:pPr>
      <w:r>
        <w:t xml:space="preserve">      </w:t>
      </w:r>
      <w:r w:rsidRPr="00D16B6D">
        <w:t xml:space="preserve">  Проведение торгов:</w:t>
      </w:r>
      <w:r>
        <w:rPr>
          <w:b w:val="0"/>
        </w:rPr>
        <w:t xml:space="preserve"> Торги проводятся на электронной площадке</w:t>
      </w:r>
      <w:r w:rsidRPr="00D16B6D">
        <w:t xml:space="preserve"> </w:t>
      </w:r>
      <w:r w:rsidRPr="00D16B6D">
        <w:rPr>
          <w:b w:val="0"/>
        </w:rPr>
        <w:t>http://utp.sberbank-ast.ru</w:t>
      </w:r>
    </w:p>
    <w:p w:rsidR="00AF0466" w:rsidRDefault="00AF0466" w:rsidP="00D16B6D">
      <w:pPr>
        <w:pStyle w:val="Title"/>
        <w:tabs>
          <w:tab w:val="left" w:pos="0"/>
        </w:tabs>
        <w:jc w:val="both"/>
        <w:rPr>
          <w:b w:val="0"/>
        </w:rPr>
      </w:pPr>
      <w:r>
        <w:rPr>
          <w:b w:val="0"/>
        </w:rPr>
        <w:t xml:space="preserve">      1. Порядок подачи предложений о цене  входе аукциона осуществляется в день и время, указанные в извещении.</w:t>
      </w:r>
    </w:p>
    <w:p w:rsidR="00AF0466" w:rsidRPr="00D16B6D" w:rsidRDefault="00AF0466" w:rsidP="00D16B6D">
      <w:pPr>
        <w:pStyle w:val="Title"/>
        <w:tabs>
          <w:tab w:val="left" w:pos="5529"/>
        </w:tabs>
        <w:jc w:val="both"/>
        <w:rPr>
          <w:b w:val="0"/>
        </w:rPr>
      </w:pPr>
      <w:r>
        <w:rPr>
          <w:b w:val="0"/>
        </w:rPr>
        <w:t xml:space="preserve">       2.Торговая  сессия проводится путем последовательного повышения Участниками начальной цены продажи на величину, равную либо кратную величину «шага аукциона». «Шаг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AF0466" w:rsidRDefault="00AF0466" w:rsidP="004B54E7">
      <w:pPr>
        <w:jc w:val="both"/>
        <w:rPr>
          <w:sz w:val="24"/>
          <w:szCs w:val="24"/>
        </w:rPr>
      </w:pPr>
      <w:r w:rsidRPr="00D16B6D">
        <w:rPr>
          <w:sz w:val="24"/>
          <w:szCs w:val="24"/>
        </w:rPr>
        <w:t xml:space="preserve">       3. </w:t>
      </w:r>
      <w:r>
        <w:rPr>
          <w:sz w:val="24"/>
          <w:szCs w:val="24"/>
        </w:rPr>
        <w:t>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AF0466" w:rsidRDefault="00AF0466" w:rsidP="004B54E7">
      <w:pPr>
        <w:jc w:val="both"/>
        <w:rPr>
          <w:sz w:val="24"/>
          <w:szCs w:val="24"/>
        </w:rPr>
      </w:pPr>
      <w:r>
        <w:rPr>
          <w:sz w:val="24"/>
          <w:szCs w:val="24"/>
        </w:rPr>
        <w:t xml:space="preserve">      4. В случае, если в течение указанного времени не поступило ни одного предложения о цене, аукцион с помощью программно-аппаратных средств УТП завершается. В случае, если в течение указанного времени поступило предложение о начальной цене, то время для представления следующих предложений о цене продлевается на 10 (десять) минут со времени представления каждого следующего предложения. Если в течение 10 (десять) минут после представления последнего предложения о цене (в том числе равного начальной цене) следующее предложение не поступило, аукцион с помощью программно- аппаратных средств УТП завершается.</w:t>
      </w:r>
    </w:p>
    <w:p w:rsidR="00AF0466" w:rsidRDefault="00AF0466" w:rsidP="004B54E7">
      <w:pPr>
        <w:jc w:val="both"/>
        <w:rPr>
          <w:sz w:val="24"/>
          <w:szCs w:val="24"/>
        </w:rPr>
      </w:pPr>
      <w:r>
        <w:rPr>
          <w:sz w:val="24"/>
          <w:szCs w:val="24"/>
        </w:rPr>
        <w:t xml:space="preserve">     5.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AF0466" w:rsidRDefault="00AF0466" w:rsidP="004B54E7">
      <w:pPr>
        <w:jc w:val="both"/>
        <w:rPr>
          <w:sz w:val="24"/>
          <w:szCs w:val="24"/>
        </w:rPr>
      </w:pPr>
      <w:r>
        <w:rPr>
          <w:sz w:val="24"/>
          <w:szCs w:val="24"/>
        </w:rPr>
        <w:t xml:space="preserve">      6. 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AF0466" w:rsidRDefault="00AF0466" w:rsidP="004B54E7">
      <w:pPr>
        <w:jc w:val="both"/>
        <w:rPr>
          <w:sz w:val="24"/>
          <w:szCs w:val="24"/>
        </w:rPr>
      </w:pPr>
      <w:r>
        <w:rPr>
          <w:sz w:val="24"/>
          <w:szCs w:val="24"/>
        </w:rPr>
        <w:t xml:space="preserve">    - предложение о цене подано до начала или по истечении установленного времени для подачи предложений о цене;</w:t>
      </w:r>
    </w:p>
    <w:p w:rsidR="00AF0466" w:rsidRDefault="00AF0466" w:rsidP="004B54E7">
      <w:pPr>
        <w:jc w:val="both"/>
        <w:rPr>
          <w:sz w:val="24"/>
          <w:szCs w:val="24"/>
        </w:rPr>
      </w:pPr>
      <w:r>
        <w:rPr>
          <w:sz w:val="24"/>
          <w:szCs w:val="24"/>
        </w:rPr>
        <w:t xml:space="preserve">   - представленное предложение о цене ниже начальной цены;</w:t>
      </w:r>
    </w:p>
    <w:p w:rsidR="00AF0466" w:rsidRDefault="00AF0466" w:rsidP="004B54E7">
      <w:pPr>
        <w:jc w:val="both"/>
        <w:rPr>
          <w:sz w:val="24"/>
          <w:szCs w:val="24"/>
        </w:rPr>
      </w:pPr>
      <w:r>
        <w:rPr>
          <w:sz w:val="24"/>
          <w:szCs w:val="24"/>
        </w:rPr>
        <w:t xml:space="preserve">   - представленное предложение о цене равно нулю;</w:t>
      </w:r>
    </w:p>
    <w:p w:rsidR="00AF0466" w:rsidRDefault="00AF0466" w:rsidP="004B54E7">
      <w:pPr>
        <w:jc w:val="both"/>
        <w:rPr>
          <w:sz w:val="24"/>
          <w:szCs w:val="24"/>
        </w:rPr>
      </w:pPr>
      <w:r>
        <w:rPr>
          <w:sz w:val="24"/>
          <w:szCs w:val="24"/>
        </w:rPr>
        <w:t xml:space="preserve">   - представленное предложение о цене не соответствует увеличению текущей цены в соответствии с «шагом аукциона»;</w:t>
      </w:r>
    </w:p>
    <w:p w:rsidR="00AF0466" w:rsidRDefault="00AF0466" w:rsidP="004B54E7">
      <w:pPr>
        <w:jc w:val="both"/>
        <w:rPr>
          <w:sz w:val="24"/>
          <w:szCs w:val="24"/>
        </w:rPr>
      </w:pPr>
      <w:r>
        <w:rPr>
          <w:sz w:val="24"/>
          <w:szCs w:val="24"/>
        </w:rPr>
        <w:t xml:space="preserve">   - представленное Участником предложение о цене меньше ранее представленных предложений;</w:t>
      </w:r>
    </w:p>
    <w:p w:rsidR="00AF0466" w:rsidRDefault="00AF0466" w:rsidP="004B54E7">
      <w:pPr>
        <w:jc w:val="both"/>
        <w:rPr>
          <w:sz w:val="24"/>
          <w:szCs w:val="24"/>
        </w:rPr>
      </w:pPr>
      <w:r>
        <w:rPr>
          <w:sz w:val="24"/>
          <w:szCs w:val="24"/>
        </w:rPr>
        <w:t xml:space="preserve">   - представленное Участником предложение о цене является  лучшим текущим предложением о цене.</w:t>
      </w:r>
    </w:p>
    <w:p w:rsidR="00AF0466" w:rsidRDefault="00AF0466" w:rsidP="004B54E7">
      <w:pPr>
        <w:jc w:val="both"/>
        <w:rPr>
          <w:sz w:val="24"/>
          <w:szCs w:val="24"/>
        </w:rPr>
      </w:pPr>
      <w:r w:rsidRPr="005B514C">
        <w:rPr>
          <w:b/>
          <w:sz w:val="24"/>
          <w:szCs w:val="24"/>
        </w:rPr>
        <w:t xml:space="preserve">       Порядок определения победителя:</w:t>
      </w:r>
      <w:r>
        <w:rPr>
          <w:b/>
          <w:sz w:val="24"/>
          <w:szCs w:val="24"/>
        </w:rPr>
        <w:t xml:space="preserve"> </w:t>
      </w:r>
      <w:r>
        <w:rPr>
          <w:sz w:val="24"/>
          <w:szCs w:val="24"/>
        </w:rPr>
        <w:t>Победителем аукциона признается участник, предложивший наиболее высокую цену имущества.</w:t>
      </w:r>
    </w:p>
    <w:p w:rsidR="00AF0466" w:rsidRDefault="00AF0466" w:rsidP="004B54E7">
      <w:pPr>
        <w:jc w:val="both"/>
        <w:rPr>
          <w:sz w:val="24"/>
          <w:szCs w:val="24"/>
        </w:rPr>
      </w:pPr>
      <w:r>
        <w:rPr>
          <w:sz w:val="24"/>
          <w:szCs w:val="24"/>
        </w:rPr>
        <w:t xml:space="preserve">     </w:t>
      </w:r>
      <w:r w:rsidRPr="005B514C">
        <w:rPr>
          <w:b/>
          <w:sz w:val="24"/>
          <w:szCs w:val="24"/>
        </w:rPr>
        <w:t xml:space="preserve"> Место и срок подведения итогов продажи муниципального имущества:</w:t>
      </w:r>
      <w:r>
        <w:rPr>
          <w:b/>
          <w:sz w:val="24"/>
          <w:szCs w:val="24"/>
        </w:rPr>
        <w:t xml:space="preserve"> </w:t>
      </w:r>
      <w:r>
        <w:rPr>
          <w:sz w:val="24"/>
          <w:szCs w:val="24"/>
        </w:rPr>
        <w:t>Ход проведения процедуры аукциона фиксируется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F0466" w:rsidRDefault="00AF0466" w:rsidP="004B54E7">
      <w:pPr>
        <w:jc w:val="both"/>
        <w:rPr>
          <w:sz w:val="24"/>
          <w:szCs w:val="24"/>
        </w:rPr>
      </w:pPr>
      <w:r>
        <w:rPr>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 </w:t>
      </w:r>
    </w:p>
    <w:p w:rsidR="00AF0466" w:rsidRDefault="00AF0466" w:rsidP="004B54E7">
      <w:pPr>
        <w:jc w:val="both"/>
        <w:rPr>
          <w:sz w:val="24"/>
          <w:szCs w:val="24"/>
        </w:rPr>
      </w:pPr>
    </w:p>
    <w:p w:rsidR="00AF0466" w:rsidRDefault="00AF0466" w:rsidP="004B54E7">
      <w:pPr>
        <w:jc w:val="both"/>
        <w:rPr>
          <w:sz w:val="24"/>
          <w:szCs w:val="24"/>
        </w:rPr>
      </w:pPr>
    </w:p>
    <w:p w:rsidR="00AF0466" w:rsidRDefault="00AF0466" w:rsidP="004B54E7">
      <w:pPr>
        <w:jc w:val="both"/>
        <w:rPr>
          <w:sz w:val="24"/>
          <w:szCs w:val="24"/>
        </w:rPr>
      </w:pPr>
      <w:r>
        <w:rPr>
          <w:sz w:val="24"/>
          <w:szCs w:val="24"/>
        </w:rPr>
        <w:t>продажи имущества, подписывается Продавцом и размещается на официальном сайте торгов в течение дня, следующего за днем подписания указанного протокола.</w:t>
      </w:r>
    </w:p>
    <w:p w:rsidR="00AF0466" w:rsidRDefault="00AF0466" w:rsidP="004B54E7">
      <w:pPr>
        <w:jc w:val="both"/>
        <w:rPr>
          <w:sz w:val="24"/>
          <w:szCs w:val="24"/>
        </w:rPr>
      </w:pPr>
      <w:r>
        <w:rPr>
          <w:sz w:val="24"/>
          <w:szCs w:val="24"/>
        </w:rPr>
        <w:t xml:space="preserve">      Подведение итогов торгов на электронной площадке</w:t>
      </w:r>
      <w:r w:rsidRPr="004C40A5">
        <w:rPr>
          <w:sz w:val="24"/>
          <w:szCs w:val="24"/>
        </w:rPr>
        <w:t xml:space="preserve"> </w:t>
      </w:r>
      <w:hyperlink r:id="rId16" w:history="1">
        <w:r w:rsidRPr="004C40A5">
          <w:rPr>
            <w:rStyle w:val="Hyperlink"/>
            <w:color w:val="auto"/>
            <w:sz w:val="24"/>
            <w:szCs w:val="24"/>
            <w:u w:val="none"/>
          </w:rPr>
          <w:t>http://utp.sberbank-ast.ru</w:t>
        </w:r>
      </w:hyperlink>
      <w:r>
        <w:rPr>
          <w:sz w:val="24"/>
          <w:szCs w:val="24"/>
        </w:rPr>
        <w:t>: процедура торгов считается завершенной со времени подписания Продавцом протокола об итогах торгов.</w:t>
      </w:r>
    </w:p>
    <w:p w:rsidR="00AF0466" w:rsidRDefault="00AF0466" w:rsidP="004B54E7">
      <w:pPr>
        <w:jc w:val="both"/>
        <w:rPr>
          <w:b/>
          <w:sz w:val="24"/>
          <w:szCs w:val="24"/>
        </w:rPr>
      </w:pPr>
      <w:r>
        <w:rPr>
          <w:sz w:val="24"/>
          <w:szCs w:val="24"/>
        </w:rPr>
        <w:t xml:space="preserve">      </w:t>
      </w:r>
      <w:r w:rsidRPr="004C40A5">
        <w:rPr>
          <w:b/>
          <w:sz w:val="24"/>
          <w:szCs w:val="24"/>
        </w:rPr>
        <w:t>Аукцион признается несостоявшимся в следующих случаях:</w:t>
      </w:r>
      <w:r>
        <w:rPr>
          <w:b/>
          <w:sz w:val="24"/>
          <w:szCs w:val="24"/>
        </w:rPr>
        <w:t xml:space="preserve"> </w:t>
      </w:r>
    </w:p>
    <w:p w:rsidR="00AF0466" w:rsidRDefault="00AF0466" w:rsidP="004C40A5">
      <w:pPr>
        <w:jc w:val="both"/>
        <w:rPr>
          <w:sz w:val="24"/>
          <w:szCs w:val="24"/>
        </w:rPr>
      </w:pPr>
      <w:r w:rsidRPr="004C40A5">
        <w:rPr>
          <w:sz w:val="24"/>
          <w:szCs w:val="24"/>
        </w:rPr>
        <w:t xml:space="preserve">  </w:t>
      </w:r>
      <w:r>
        <w:rPr>
          <w:sz w:val="24"/>
          <w:szCs w:val="24"/>
        </w:rPr>
        <w:t xml:space="preserve">    1. Не было подано ни одной заявки на участие либо ни один из претендентов не признан участником;</w:t>
      </w:r>
    </w:p>
    <w:p w:rsidR="00AF0466" w:rsidRDefault="00AF0466" w:rsidP="004C40A5">
      <w:pPr>
        <w:jc w:val="both"/>
        <w:rPr>
          <w:sz w:val="24"/>
          <w:szCs w:val="24"/>
        </w:rPr>
      </w:pPr>
      <w:r>
        <w:rPr>
          <w:sz w:val="24"/>
          <w:szCs w:val="24"/>
        </w:rPr>
        <w:t xml:space="preserve">      2. В случае отказа лица, признанного единственным участником аукциона, от заключения договора;</w:t>
      </w:r>
    </w:p>
    <w:p w:rsidR="00AF0466" w:rsidRDefault="00AF0466" w:rsidP="004C40A5">
      <w:pPr>
        <w:jc w:val="both"/>
        <w:rPr>
          <w:sz w:val="24"/>
          <w:szCs w:val="24"/>
        </w:rPr>
      </w:pPr>
      <w:r>
        <w:rPr>
          <w:sz w:val="24"/>
          <w:szCs w:val="24"/>
        </w:rPr>
        <w:t xml:space="preserve">     3. Ни один из участников не сделал предложение о начальной цене имущества.</w:t>
      </w:r>
    </w:p>
    <w:p w:rsidR="00AF0466" w:rsidRDefault="00AF0466" w:rsidP="004C40A5">
      <w:pPr>
        <w:jc w:val="both"/>
        <w:rPr>
          <w:sz w:val="24"/>
          <w:szCs w:val="24"/>
        </w:rPr>
      </w:pPr>
      <w:r>
        <w:rPr>
          <w:b/>
          <w:sz w:val="24"/>
          <w:szCs w:val="24"/>
        </w:rPr>
        <w:t xml:space="preserve">       </w:t>
      </w:r>
      <w:r w:rsidRPr="009740F7">
        <w:rPr>
          <w:b/>
          <w:sz w:val="24"/>
          <w:szCs w:val="24"/>
        </w:rPr>
        <w:t>Условия и сроки заключения и платежа по договору купли- продажи имущества:</w:t>
      </w:r>
      <w:r>
        <w:rPr>
          <w:b/>
          <w:sz w:val="24"/>
          <w:szCs w:val="24"/>
        </w:rPr>
        <w:t xml:space="preserve"> </w:t>
      </w:r>
      <w:r w:rsidRPr="009740F7">
        <w:rPr>
          <w:sz w:val="24"/>
          <w:szCs w:val="24"/>
        </w:rPr>
        <w:t>Д</w:t>
      </w:r>
      <w:r>
        <w:rPr>
          <w:sz w:val="24"/>
          <w:szCs w:val="24"/>
        </w:rPr>
        <w:t>оговор  купли-продажи имущества заключается с победителем или лицом, признанным единственным участником аукциона в течение 5 (пяти) рабочих дней с даты подведения итогов в форме электронного документа  (Приложение №3). При уклонении или отказе победителя процедуры от заключения в установленный срок договора купли- продажи имущества победитель утрачивает право на заключение указанного договора и теряет задаток.</w:t>
      </w:r>
    </w:p>
    <w:p w:rsidR="00AF0466" w:rsidRDefault="00AF0466" w:rsidP="004C40A5">
      <w:pPr>
        <w:jc w:val="both"/>
        <w:rPr>
          <w:sz w:val="24"/>
          <w:szCs w:val="24"/>
        </w:rPr>
      </w:pPr>
      <w:r w:rsidRPr="009740F7">
        <w:rPr>
          <w:sz w:val="24"/>
          <w:szCs w:val="24"/>
        </w:rPr>
        <w:t xml:space="preserve">       Оплата по договору купли-продаж</w:t>
      </w:r>
      <w:r>
        <w:rPr>
          <w:sz w:val="24"/>
          <w:szCs w:val="24"/>
        </w:rPr>
        <w:t>и имущества производится единовременно в течение 30 (тридцати) дней с момента его подписания безналичным путем на расчетный счет Организатора процедуры (Продавца) указанный в договоре. Средством платежа признается валюта РФ. Моментом оплаты считается день зачисления денежных средств на реквизиты, указанные в договоре купли- продажи имущества.</w:t>
      </w:r>
    </w:p>
    <w:p w:rsidR="00AF0466" w:rsidRPr="00580788" w:rsidRDefault="00AF0466" w:rsidP="004C40A5">
      <w:pPr>
        <w:jc w:val="both"/>
        <w:rPr>
          <w:sz w:val="24"/>
          <w:szCs w:val="24"/>
        </w:rPr>
      </w:pPr>
      <w:r>
        <w:rPr>
          <w:sz w:val="24"/>
          <w:szCs w:val="24"/>
        </w:rPr>
        <w:t xml:space="preserve">       </w:t>
      </w:r>
      <w:r w:rsidRPr="00580788">
        <w:rPr>
          <w:sz w:val="24"/>
          <w:szCs w:val="24"/>
        </w:rPr>
        <w:t>Задаток, перечисленный покупателем для участия в электронном аукционе, засчитывается в счет оплаты имущества</w:t>
      </w:r>
      <w:r>
        <w:rPr>
          <w:sz w:val="24"/>
          <w:szCs w:val="24"/>
        </w:rPr>
        <w:t>.</w:t>
      </w:r>
    </w:p>
    <w:p w:rsidR="00AF0466" w:rsidRDefault="00AF0466" w:rsidP="004C40A5">
      <w:pPr>
        <w:jc w:val="both"/>
        <w:rPr>
          <w:sz w:val="24"/>
          <w:szCs w:val="24"/>
        </w:rPr>
      </w:pPr>
      <w:r w:rsidRPr="001E55FC">
        <w:rPr>
          <w:b/>
          <w:sz w:val="24"/>
          <w:szCs w:val="24"/>
        </w:rPr>
        <w:t xml:space="preserve">       Передача имущества и оформление права собственности на него:</w:t>
      </w:r>
      <w:r>
        <w:rPr>
          <w:b/>
          <w:sz w:val="24"/>
          <w:szCs w:val="24"/>
        </w:rPr>
        <w:t xml:space="preserve"> </w:t>
      </w:r>
      <w:r>
        <w:rPr>
          <w:sz w:val="24"/>
          <w:szCs w:val="24"/>
        </w:rPr>
        <w:t>Передача имущества и оформление права собственности на него осуществляется в соответствии с Законодательством РФ и договором купли-продажи не позднее чем через 30 (тридцать) дней после дня полной оплаты имущества. Право собственности на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имущества, а также акт приема-передачи имущества.</w:t>
      </w:r>
      <w:r w:rsidRPr="00FD05E4">
        <w:rPr>
          <w:color w:val="000000"/>
          <w:spacing w:val="-1"/>
          <w:sz w:val="24"/>
          <w:szCs w:val="24"/>
        </w:rPr>
        <w:t xml:space="preserve"> </w:t>
      </w:r>
      <w:r>
        <w:rPr>
          <w:sz w:val="24"/>
          <w:szCs w:val="24"/>
        </w:rPr>
        <w:t>Расходы, связанные с государственной регистрацией права собственности на имущество, несет Покупатель.</w:t>
      </w:r>
    </w:p>
    <w:p w:rsidR="00AF0466" w:rsidRDefault="00AF0466" w:rsidP="004C40A5">
      <w:pPr>
        <w:jc w:val="both"/>
        <w:rPr>
          <w:sz w:val="24"/>
          <w:szCs w:val="24"/>
        </w:rPr>
      </w:pPr>
      <w:r w:rsidRPr="001E55FC">
        <w:rPr>
          <w:b/>
          <w:sz w:val="24"/>
          <w:szCs w:val="24"/>
        </w:rPr>
        <w:t xml:space="preserve">     Порядок представления и ознакомление с иной информацией:</w:t>
      </w:r>
      <w:r>
        <w:rPr>
          <w:b/>
          <w:sz w:val="24"/>
          <w:szCs w:val="24"/>
        </w:rPr>
        <w:t xml:space="preserve"> </w:t>
      </w:r>
      <w:r>
        <w:rPr>
          <w:sz w:val="24"/>
          <w:szCs w:val="24"/>
        </w:rPr>
        <w:t>Любое лицо (независимо от регистрации в ТС ЭП) вправе не позднее 5 рабочих дней до момента подачи заявок направить запрос о разъяснении размещённой информации. Запрос направляется на электронный адрес Организатора, указанный в настоящем информационном сообщении.</w:t>
      </w:r>
    </w:p>
    <w:p w:rsidR="00AF0466" w:rsidRPr="00D91340" w:rsidRDefault="00AF0466" w:rsidP="004C40A5">
      <w:pPr>
        <w:jc w:val="both"/>
        <w:rPr>
          <w:sz w:val="24"/>
          <w:szCs w:val="24"/>
          <w:shd w:val="clear" w:color="auto" w:fill="FFFFFF"/>
        </w:rPr>
      </w:pPr>
      <w:r>
        <w:rPr>
          <w:sz w:val="24"/>
          <w:szCs w:val="24"/>
        </w:rPr>
        <w:t xml:space="preserve">      Дополнительную информацию можно получить по телефону +7(47147)2-19-54, электронный адрес </w:t>
      </w:r>
      <w:hyperlink r:id="rId17" w:history="1">
        <w:r w:rsidRPr="00D91340">
          <w:rPr>
            <w:rStyle w:val="Hyperlink"/>
            <w:color w:val="auto"/>
            <w:sz w:val="24"/>
            <w:szCs w:val="24"/>
            <w:shd w:val="clear" w:color="auto" w:fill="FFFFFF"/>
          </w:rPr>
          <w:t>koradm46@mail.ru</w:t>
        </w:r>
      </w:hyperlink>
      <w:r w:rsidRPr="00D91340">
        <w:rPr>
          <w:sz w:val="24"/>
          <w:szCs w:val="24"/>
          <w:shd w:val="clear" w:color="auto" w:fill="FFFFFF"/>
        </w:rPr>
        <w:t>.</w:t>
      </w:r>
    </w:p>
    <w:p w:rsidR="00AF0466" w:rsidRDefault="00AF0466" w:rsidP="004C40A5">
      <w:pPr>
        <w:jc w:val="both"/>
        <w:rPr>
          <w:sz w:val="24"/>
          <w:szCs w:val="24"/>
          <w:shd w:val="clear" w:color="auto" w:fill="FFFFFF"/>
        </w:rPr>
      </w:pPr>
      <w:r w:rsidRPr="00601AB0">
        <w:rPr>
          <w:b/>
          <w:sz w:val="24"/>
          <w:szCs w:val="24"/>
          <w:shd w:val="clear" w:color="auto" w:fill="FFFFFF"/>
        </w:rPr>
        <w:t xml:space="preserve">      Отказ от проведения процедуры:</w:t>
      </w:r>
      <w:r>
        <w:rPr>
          <w:b/>
          <w:sz w:val="24"/>
          <w:szCs w:val="24"/>
          <w:shd w:val="clear" w:color="auto" w:fill="FFFFFF"/>
        </w:rPr>
        <w:t xml:space="preserve"> </w:t>
      </w:r>
      <w:r>
        <w:rPr>
          <w:sz w:val="24"/>
          <w:szCs w:val="24"/>
          <w:shd w:val="clear" w:color="auto" w:fill="FFFFFF"/>
        </w:rPr>
        <w:t>Отказаться от проведения аукциона организатор вправе в любое время, но не позднее чем за три дня до наступления даты его проведения.</w:t>
      </w:r>
    </w:p>
    <w:p w:rsidR="00AF0466" w:rsidRDefault="00AF0466" w:rsidP="00D91340">
      <w:pPr>
        <w:jc w:val="both"/>
        <w:rPr>
          <w:sz w:val="24"/>
          <w:szCs w:val="24"/>
          <w:shd w:val="clear" w:color="auto" w:fill="FFFFFF"/>
        </w:rPr>
      </w:pPr>
      <w:r w:rsidRPr="00D91340">
        <w:rPr>
          <w:sz w:val="24"/>
          <w:szCs w:val="24"/>
          <w:shd w:val="clear" w:color="auto" w:fill="FFFFFF"/>
        </w:rPr>
        <w:t xml:space="preserve">       В случае принятия решения об отказе в проведении торгов, Организатор торгов размещает его на официальном сайте РФ для размещения информации о проведении торгов  http</w:t>
      </w:r>
      <w:r w:rsidRPr="00D91340">
        <w:rPr>
          <w:sz w:val="24"/>
          <w:szCs w:val="24"/>
          <w:shd w:val="clear" w:color="auto" w:fill="FFFFFF"/>
          <w:lang w:val="en-US"/>
        </w:rPr>
        <w:t>s</w:t>
      </w:r>
      <w:r w:rsidRPr="00D91340">
        <w:rPr>
          <w:sz w:val="24"/>
          <w:szCs w:val="24"/>
          <w:shd w:val="clear" w:color="auto" w:fill="FFFFFF"/>
        </w:rPr>
        <w:t>://</w:t>
      </w:r>
      <w:r w:rsidRPr="00D91340">
        <w:rPr>
          <w:sz w:val="24"/>
          <w:szCs w:val="24"/>
        </w:rPr>
        <w:t xml:space="preserve"> </w:t>
      </w:r>
      <w:hyperlink r:id="rId18" w:tgtFrame="_blank" w:history="1">
        <w:r w:rsidRPr="00D91340">
          <w:rPr>
            <w:rStyle w:val="Hyperlink"/>
            <w:color w:val="auto"/>
            <w:sz w:val="24"/>
            <w:szCs w:val="24"/>
            <w:shd w:val="clear" w:color="auto" w:fill="FFFFFF"/>
          </w:rPr>
          <w:t>torgi.gov.ru</w:t>
        </w:r>
      </w:hyperlink>
      <w:r w:rsidRPr="00D91340">
        <w:rPr>
          <w:sz w:val="24"/>
          <w:szCs w:val="24"/>
        </w:rPr>
        <w:t xml:space="preserve">/,электронной площадке в сети Интернет </w:t>
      </w:r>
      <w:hyperlink r:id="rId19" w:history="1">
        <w:r w:rsidRPr="00D91340">
          <w:rPr>
            <w:rStyle w:val="Hyperlink"/>
            <w:color w:val="auto"/>
            <w:sz w:val="24"/>
            <w:szCs w:val="24"/>
            <w:lang w:val="en-US"/>
          </w:rPr>
          <w:t>http</w:t>
        </w:r>
        <w:r w:rsidRPr="00D91340">
          <w:rPr>
            <w:rStyle w:val="Hyperlink"/>
            <w:color w:val="auto"/>
            <w:sz w:val="24"/>
            <w:szCs w:val="24"/>
          </w:rPr>
          <w:t>://</w:t>
        </w:r>
        <w:r w:rsidRPr="00D91340">
          <w:rPr>
            <w:rStyle w:val="Hyperlink"/>
            <w:color w:val="auto"/>
            <w:sz w:val="24"/>
            <w:szCs w:val="24"/>
            <w:lang w:val="en-US"/>
          </w:rPr>
          <w:t>utp</w:t>
        </w:r>
        <w:r w:rsidRPr="00D91340">
          <w:rPr>
            <w:rStyle w:val="Hyperlink"/>
            <w:color w:val="auto"/>
            <w:sz w:val="24"/>
            <w:szCs w:val="24"/>
          </w:rPr>
          <w:t>.</w:t>
        </w:r>
        <w:r w:rsidRPr="00D91340">
          <w:rPr>
            <w:rStyle w:val="Hyperlink"/>
            <w:color w:val="auto"/>
            <w:sz w:val="24"/>
            <w:szCs w:val="24"/>
            <w:lang w:val="en-US"/>
          </w:rPr>
          <w:t>sberbank</w:t>
        </w:r>
        <w:r w:rsidRPr="00D91340">
          <w:rPr>
            <w:rStyle w:val="Hyperlink"/>
            <w:color w:val="auto"/>
            <w:sz w:val="24"/>
            <w:szCs w:val="24"/>
          </w:rPr>
          <w:t>-</w:t>
        </w:r>
        <w:r w:rsidRPr="00D91340">
          <w:rPr>
            <w:rStyle w:val="Hyperlink"/>
            <w:color w:val="auto"/>
            <w:sz w:val="24"/>
            <w:szCs w:val="24"/>
            <w:lang w:val="en-US"/>
          </w:rPr>
          <w:t>ast</w:t>
        </w:r>
        <w:r w:rsidRPr="00D91340">
          <w:rPr>
            <w:rStyle w:val="Hyperlink"/>
            <w:color w:val="auto"/>
            <w:sz w:val="24"/>
            <w:szCs w:val="24"/>
          </w:rPr>
          <w:t>.</w:t>
        </w:r>
        <w:r w:rsidRPr="00D91340">
          <w:rPr>
            <w:rStyle w:val="Hyperlink"/>
            <w:color w:val="auto"/>
            <w:sz w:val="24"/>
            <w:szCs w:val="24"/>
            <w:lang w:val="en-US"/>
          </w:rPr>
          <w:t>ru</w:t>
        </w:r>
        <w:r w:rsidRPr="00D91340">
          <w:rPr>
            <w:rStyle w:val="Hyperlink"/>
            <w:color w:val="auto"/>
            <w:sz w:val="24"/>
            <w:szCs w:val="24"/>
          </w:rPr>
          <w:t>/</w:t>
        </w:r>
        <w:r w:rsidRPr="00D91340">
          <w:rPr>
            <w:rStyle w:val="Hyperlink"/>
            <w:color w:val="auto"/>
            <w:sz w:val="24"/>
            <w:szCs w:val="24"/>
            <w:lang w:val="en-US"/>
          </w:rPr>
          <w:t>AP</w:t>
        </w:r>
      </w:hyperlink>
      <w:r w:rsidRPr="00D91340">
        <w:rPr>
          <w:sz w:val="24"/>
          <w:szCs w:val="24"/>
        </w:rPr>
        <w:t>, сайте организатор</w:t>
      </w:r>
      <w:r>
        <w:rPr>
          <w:sz w:val="24"/>
          <w:szCs w:val="24"/>
        </w:rPr>
        <w:t xml:space="preserve">а торгов </w:t>
      </w:r>
      <w:hyperlink r:id="rId20" w:history="1">
        <w:r w:rsidRPr="00D91340">
          <w:rPr>
            <w:rStyle w:val="Hyperlink"/>
            <w:color w:val="auto"/>
            <w:sz w:val="24"/>
            <w:szCs w:val="24"/>
            <w:shd w:val="clear" w:color="auto" w:fill="FFFFFF"/>
          </w:rPr>
          <w:t>koradm46@mail.ru</w:t>
        </w:r>
      </w:hyperlink>
      <w:r>
        <w:rPr>
          <w:sz w:val="24"/>
          <w:szCs w:val="24"/>
          <w:shd w:val="clear" w:color="auto" w:fill="FFFFFF"/>
        </w:rPr>
        <w:t>, направляет уведомления участникам торгов (лицам,  подавшим заявки на участие).</w:t>
      </w:r>
    </w:p>
    <w:p w:rsidR="00AF0466" w:rsidRPr="00D91340" w:rsidRDefault="00AF0466" w:rsidP="00D91340">
      <w:pPr>
        <w:jc w:val="both"/>
        <w:rPr>
          <w:sz w:val="24"/>
          <w:szCs w:val="24"/>
          <w:shd w:val="clear" w:color="auto" w:fill="FFFFFF"/>
        </w:rPr>
      </w:pPr>
      <w:r>
        <w:rPr>
          <w:sz w:val="24"/>
          <w:szCs w:val="24"/>
          <w:shd w:val="clear" w:color="auto" w:fill="FFFFFF"/>
        </w:rPr>
        <w:t xml:space="preserve">     </w:t>
      </w:r>
      <w:r w:rsidRPr="00D91340">
        <w:rPr>
          <w:b/>
          <w:sz w:val="24"/>
          <w:szCs w:val="24"/>
          <w:shd w:val="clear" w:color="auto" w:fill="FFFFFF"/>
        </w:rPr>
        <w:t>Заключительные положения:</w:t>
      </w:r>
      <w:r>
        <w:rPr>
          <w:b/>
          <w:sz w:val="24"/>
          <w:szCs w:val="24"/>
          <w:shd w:val="clear" w:color="auto" w:fill="FFFFFF"/>
        </w:rPr>
        <w:t xml:space="preserve"> </w:t>
      </w:r>
      <w:r>
        <w:rPr>
          <w:sz w:val="24"/>
          <w:szCs w:val="24"/>
          <w:shd w:val="clear" w:color="auto" w:fill="FFFFFF"/>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F0466" w:rsidRPr="00D91340" w:rsidRDefault="00AF0466" w:rsidP="004C40A5">
      <w:pPr>
        <w:jc w:val="both"/>
        <w:rPr>
          <w:sz w:val="24"/>
          <w:szCs w:val="24"/>
          <w:shd w:val="clear" w:color="auto" w:fill="FFFFFF"/>
        </w:rPr>
      </w:pPr>
    </w:p>
    <w:p w:rsidR="00AF0466" w:rsidRPr="001E55FC" w:rsidRDefault="00AF0466" w:rsidP="004C40A5">
      <w:pPr>
        <w:jc w:val="both"/>
        <w:rPr>
          <w:sz w:val="24"/>
          <w:szCs w:val="24"/>
        </w:rPr>
      </w:pPr>
    </w:p>
    <w:p w:rsidR="00AF0466" w:rsidRDefault="00AF0466" w:rsidP="004C40A5">
      <w:pPr>
        <w:jc w:val="both"/>
        <w:rPr>
          <w:sz w:val="24"/>
          <w:szCs w:val="24"/>
        </w:rPr>
      </w:pPr>
    </w:p>
    <w:p w:rsidR="00AF0466" w:rsidRPr="009740F7" w:rsidRDefault="00AF0466" w:rsidP="004C40A5">
      <w:pPr>
        <w:jc w:val="both"/>
        <w:rPr>
          <w:sz w:val="24"/>
          <w:szCs w:val="24"/>
        </w:rPr>
      </w:pPr>
    </w:p>
    <w:p w:rsidR="00AF0466" w:rsidRPr="009740F7"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r>
        <w:rPr>
          <w:sz w:val="24"/>
          <w:szCs w:val="24"/>
        </w:rPr>
        <w:t xml:space="preserve">                                                                                                     Приложение №1</w:t>
      </w:r>
    </w:p>
    <w:p w:rsidR="00AF0466" w:rsidRDefault="00AF0466" w:rsidP="00B5578C">
      <w:pPr>
        <w:tabs>
          <w:tab w:val="left" w:pos="360"/>
        </w:tabs>
        <w:ind w:right="-6"/>
        <w:jc w:val="both"/>
        <w:rPr>
          <w:sz w:val="24"/>
          <w:szCs w:val="24"/>
        </w:rPr>
      </w:pPr>
      <w:r>
        <w:rPr>
          <w:sz w:val="24"/>
          <w:szCs w:val="24"/>
        </w:rPr>
        <w:t xml:space="preserve">                                                                                                     к информационному сообщению</w:t>
      </w: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r>
        <w:rPr>
          <w:sz w:val="24"/>
          <w:szCs w:val="24"/>
        </w:rPr>
        <w:t xml:space="preserve">    Перечень объектов муниципального имущества выставляемых на электронный аукцион</w:t>
      </w: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3226"/>
        <w:gridCol w:w="1438"/>
        <w:gridCol w:w="1442"/>
        <w:gridCol w:w="1230"/>
        <w:gridCol w:w="1650"/>
      </w:tblGrid>
      <w:tr w:rsidR="00AF0466" w:rsidTr="003B292D">
        <w:tc>
          <w:tcPr>
            <w:tcW w:w="662" w:type="dxa"/>
          </w:tcPr>
          <w:p w:rsidR="00AF0466" w:rsidRPr="003B292D" w:rsidRDefault="00AF0466" w:rsidP="003B292D">
            <w:pPr>
              <w:tabs>
                <w:tab w:val="left" w:pos="360"/>
              </w:tabs>
              <w:ind w:right="-6"/>
              <w:jc w:val="center"/>
              <w:rPr>
                <w:sz w:val="24"/>
                <w:szCs w:val="24"/>
              </w:rPr>
            </w:pPr>
            <w:r w:rsidRPr="003B292D">
              <w:rPr>
                <w:sz w:val="24"/>
                <w:szCs w:val="24"/>
              </w:rPr>
              <w:t>№ лота</w:t>
            </w:r>
          </w:p>
        </w:tc>
        <w:tc>
          <w:tcPr>
            <w:tcW w:w="3226" w:type="dxa"/>
          </w:tcPr>
          <w:p w:rsidR="00AF0466" w:rsidRPr="003B292D" w:rsidRDefault="00AF0466" w:rsidP="003B292D">
            <w:pPr>
              <w:tabs>
                <w:tab w:val="left" w:pos="360"/>
              </w:tabs>
              <w:ind w:right="-6"/>
              <w:jc w:val="center"/>
              <w:rPr>
                <w:sz w:val="24"/>
                <w:szCs w:val="24"/>
              </w:rPr>
            </w:pPr>
            <w:r w:rsidRPr="003B292D">
              <w:rPr>
                <w:sz w:val="24"/>
                <w:szCs w:val="24"/>
              </w:rPr>
              <w:t>Наименование объекта</w:t>
            </w:r>
          </w:p>
        </w:tc>
        <w:tc>
          <w:tcPr>
            <w:tcW w:w="1438" w:type="dxa"/>
          </w:tcPr>
          <w:p w:rsidR="00AF0466" w:rsidRDefault="00AF0466" w:rsidP="003B292D">
            <w:pPr>
              <w:tabs>
                <w:tab w:val="left" w:pos="360"/>
              </w:tabs>
              <w:ind w:right="-6"/>
              <w:jc w:val="center"/>
              <w:rPr>
                <w:sz w:val="24"/>
                <w:szCs w:val="24"/>
              </w:rPr>
            </w:pPr>
            <w:r w:rsidRPr="003B292D">
              <w:rPr>
                <w:sz w:val="24"/>
                <w:szCs w:val="24"/>
              </w:rPr>
              <w:t>Начальная цена продажи</w:t>
            </w:r>
          </w:p>
          <w:p w:rsidR="00AF0466" w:rsidRPr="003B292D" w:rsidRDefault="00AF0466" w:rsidP="003B292D">
            <w:pPr>
              <w:tabs>
                <w:tab w:val="left" w:pos="360"/>
              </w:tabs>
              <w:ind w:right="-6"/>
              <w:jc w:val="center"/>
              <w:rPr>
                <w:sz w:val="24"/>
                <w:szCs w:val="24"/>
              </w:rPr>
            </w:pPr>
            <w:r>
              <w:rPr>
                <w:sz w:val="24"/>
                <w:szCs w:val="24"/>
              </w:rPr>
              <w:t>(руб.)</w:t>
            </w:r>
          </w:p>
        </w:tc>
        <w:tc>
          <w:tcPr>
            <w:tcW w:w="1442" w:type="dxa"/>
          </w:tcPr>
          <w:p w:rsidR="00AF0466" w:rsidRPr="003B292D" w:rsidRDefault="00AF0466" w:rsidP="003B292D">
            <w:pPr>
              <w:tabs>
                <w:tab w:val="left" w:pos="360"/>
              </w:tabs>
              <w:ind w:right="-6"/>
              <w:jc w:val="center"/>
              <w:rPr>
                <w:sz w:val="24"/>
                <w:szCs w:val="24"/>
              </w:rPr>
            </w:pPr>
            <w:r w:rsidRPr="003B292D">
              <w:rPr>
                <w:sz w:val="24"/>
                <w:szCs w:val="24"/>
              </w:rPr>
              <w:t>Задаток 10%</w:t>
            </w:r>
          </w:p>
          <w:p w:rsidR="00AF0466" w:rsidRPr="003B292D" w:rsidRDefault="00AF0466" w:rsidP="003B292D">
            <w:pPr>
              <w:tabs>
                <w:tab w:val="left" w:pos="360"/>
              </w:tabs>
              <w:ind w:right="-6"/>
              <w:jc w:val="center"/>
              <w:rPr>
                <w:sz w:val="24"/>
                <w:szCs w:val="24"/>
              </w:rPr>
            </w:pPr>
            <w:r w:rsidRPr="003B292D">
              <w:rPr>
                <w:sz w:val="24"/>
                <w:szCs w:val="24"/>
              </w:rPr>
              <w:t>(руб.)</w:t>
            </w:r>
          </w:p>
        </w:tc>
        <w:tc>
          <w:tcPr>
            <w:tcW w:w="1230" w:type="dxa"/>
          </w:tcPr>
          <w:p w:rsidR="00AF0466" w:rsidRPr="003B292D" w:rsidRDefault="00AF0466" w:rsidP="003B292D">
            <w:pPr>
              <w:tabs>
                <w:tab w:val="left" w:pos="360"/>
              </w:tabs>
              <w:ind w:right="-6"/>
              <w:jc w:val="center"/>
              <w:rPr>
                <w:sz w:val="24"/>
                <w:szCs w:val="24"/>
              </w:rPr>
            </w:pPr>
            <w:r w:rsidRPr="003B292D">
              <w:rPr>
                <w:sz w:val="24"/>
                <w:szCs w:val="24"/>
              </w:rPr>
              <w:t>Шаг торгов</w:t>
            </w:r>
          </w:p>
          <w:p w:rsidR="00AF0466" w:rsidRPr="003B292D" w:rsidRDefault="00AF0466" w:rsidP="003B292D">
            <w:pPr>
              <w:tabs>
                <w:tab w:val="left" w:pos="360"/>
              </w:tabs>
              <w:ind w:right="-6"/>
              <w:jc w:val="center"/>
              <w:rPr>
                <w:sz w:val="24"/>
                <w:szCs w:val="24"/>
              </w:rPr>
            </w:pPr>
            <w:r w:rsidRPr="003B292D">
              <w:rPr>
                <w:sz w:val="24"/>
                <w:szCs w:val="24"/>
              </w:rPr>
              <w:t>(руб.)</w:t>
            </w:r>
          </w:p>
        </w:tc>
        <w:tc>
          <w:tcPr>
            <w:tcW w:w="1650" w:type="dxa"/>
          </w:tcPr>
          <w:p w:rsidR="00AF0466" w:rsidRPr="003B292D" w:rsidRDefault="00AF0466" w:rsidP="003B292D">
            <w:pPr>
              <w:tabs>
                <w:tab w:val="left" w:pos="360"/>
              </w:tabs>
              <w:ind w:right="-6"/>
              <w:jc w:val="center"/>
              <w:rPr>
                <w:sz w:val="24"/>
                <w:szCs w:val="24"/>
              </w:rPr>
            </w:pPr>
            <w:r w:rsidRPr="003B292D">
              <w:rPr>
                <w:sz w:val="24"/>
                <w:szCs w:val="24"/>
              </w:rPr>
              <w:t>Сведения обо всех предыдущих торгах по продаже имущества</w:t>
            </w:r>
          </w:p>
        </w:tc>
      </w:tr>
      <w:tr w:rsidR="00AF0466" w:rsidTr="003B292D">
        <w:tc>
          <w:tcPr>
            <w:tcW w:w="662" w:type="dxa"/>
          </w:tcPr>
          <w:p w:rsidR="00AF0466" w:rsidRPr="003B292D" w:rsidRDefault="00AF0466" w:rsidP="003B292D">
            <w:pPr>
              <w:tabs>
                <w:tab w:val="left" w:pos="360"/>
              </w:tabs>
              <w:ind w:right="-6"/>
              <w:jc w:val="center"/>
              <w:rPr>
                <w:sz w:val="24"/>
                <w:szCs w:val="24"/>
              </w:rPr>
            </w:pPr>
            <w:r w:rsidRPr="003B292D">
              <w:rPr>
                <w:sz w:val="24"/>
                <w:szCs w:val="24"/>
              </w:rPr>
              <w:t>1</w:t>
            </w:r>
          </w:p>
        </w:tc>
        <w:tc>
          <w:tcPr>
            <w:tcW w:w="3226" w:type="dxa"/>
          </w:tcPr>
          <w:p w:rsidR="00AF0466" w:rsidRPr="00F3392F" w:rsidRDefault="00AF0466" w:rsidP="00F3392F">
            <w:pPr>
              <w:jc w:val="center"/>
              <w:rPr>
                <w:sz w:val="24"/>
                <w:szCs w:val="24"/>
              </w:rPr>
            </w:pPr>
            <w:r>
              <w:rPr>
                <w:sz w:val="24"/>
                <w:szCs w:val="24"/>
              </w:rPr>
              <w:t xml:space="preserve">Земельный участок,                       из категории </w:t>
            </w:r>
            <w:r w:rsidRPr="00F3392F">
              <w:rPr>
                <w:sz w:val="24"/>
                <w:szCs w:val="24"/>
              </w:rPr>
              <w:t>земель населенных пунктов, разрешенное использование –</w:t>
            </w:r>
            <w:r>
              <w:rPr>
                <w:sz w:val="24"/>
                <w:szCs w:val="24"/>
              </w:rPr>
              <w:t xml:space="preserve"> Коммунальное обслуживание, площадью             2765</w:t>
            </w:r>
            <w:r w:rsidRPr="00F3392F">
              <w:rPr>
                <w:sz w:val="24"/>
                <w:szCs w:val="24"/>
              </w:rPr>
              <w:t xml:space="preserve"> кв.м.</w:t>
            </w:r>
            <w:r>
              <w:rPr>
                <w:sz w:val="24"/>
                <w:szCs w:val="24"/>
              </w:rPr>
              <w:t>, кадастровый номер 46:10:170104:1965</w:t>
            </w:r>
            <w:r w:rsidRPr="00F3392F">
              <w:rPr>
                <w:sz w:val="24"/>
                <w:szCs w:val="24"/>
              </w:rPr>
              <w:t>, расположенный по адресу: Российская Федерация, Курская область, Кореневский муниципальный район,</w:t>
            </w:r>
          </w:p>
          <w:p w:rsidR="00AF0466" w:rsidRPr="003B292D" w:rsidRDefault="00AF0466" w:rsidP="00F3392F">
            <w:pPr>
              <w:tabs>
                <w:tab w:val="left" w:pos="360"/>
              </w:tabs>
              <w:ind w:right="-6"/>
              <w:jc w:val="center"/>
              <w:rPr>
                <w:sz w:val="24"/>
                <w:szCs w:val="24"/>
              </w:rPr>
            </w:pPr>
            <w:r w:rsidRPr="00F3392F">
              <w:rPr>
                <w:sz w:val="24"/>
                <w:szCs w:val="24"/>
              </w:rPr>
              <w:t xml:space="preserve">городское поселение поселок Коренево,  </w:t>
            </w:r>
            <w:r>
              <w:rPr>
                <w:sz w:val="24"/>
                <w:szCs w:val="24"/>
              </w:rPr>
              <w:t xml:space="preserve">                  </w:t>
            </w:r>
            <w:r w:rsidRPr="00F3392F">
              <w:rPr>
                <w:sz w:val="24"/>
                <w:szCs w:val="24"/>
              </w:rPr>
              <w:t xml:space="preserve">пгт. Коренево, </w:t>
            </w:r>
            <w:r>
              <w:rPr>
                <w:sz w:val="24"/>
                <w:szCs w:val="24"/>
              </w:rPr>
              <w:t xml:space="preserve">                           </w:t>
            </w:r>
            <w:r w:rsidRPr="00F3392F">
              <w:rPr>
                <w:sz w:val="24"/>
                <w:szCs w:val="24"/>
              </w:rPr>
              <w:t xml:space="preserve">ул. </w:t>
            </w:r>
            <w:r>
              <w:rPr>
                <w:sz w:val="24"/>
                <w:szCs w:val="24"/>
              </w:rPr>
              <w:t>70 лет Октября</w:t>
            </w:r>
            <w:r w:rsidRPr="00F3392F">
              <w:rPr>
                <w:sz w:val="24"/>
                <w:szCs w:val="24"/>
              </w:rPr>
              <w:t xml:space="preserve">, з/у </w:t>
            </w:r>
            <w:r>
              <w:rPr>
                <w:sz w:val="24"/>
                <w:szCs w:val="24"/>
              </w:rPr>
              <w:t>21Г</w:t>
            </w:r>
          </w:p>
        </w:tc>
        <w:tc>
          <w:tcPr>
            <w:tcW w:w="1438" w:type="dxa"/>
          </w:tcPr>
          <w:p w:rsidR="00AF0466" w:rsidRPr="00F3392F" w:rsidRDefault="00AF0466" w:rsidP="003B292D">
            <w:pPr>
              <w:tabs>
                <w:tab w:val="left" w:pos="360"/>
              </w:tabs>
              <w:ind w:right="-6"/>
              <w:jc w:val="center"/>
              <w:rPr>
                <w:sz w:val="24"/>
                <w:szCs w:val="24"/>
              </w:rPr>
            </w:pPr>
            <w:r>
              <w:rPr>
                <w:sz w:val="24"/>
                <w:szCs w:val="24"/>
              </w:rPr>
              <w:t>876 984,00</w:t>
            </w:r>
            <w:r w:rsidRPr="00F3392F">
              <w:rPr>
                <w:sz w:val="24"/>
                <w:szCs w:val="24"/>
              </w:rPr>
              <w:t xml:space="preserve"> </w:t>
            </w:r>
          </w:p>
        </w:tc>
        <w:tc>
          <w:tcPr>
            <w:tcW w:w="1442" w:type="dxa"/>
          </w:tcPr>
          <w:p w:rsidR="00AF0466" w:rsidRPr="00FD6D82" w:rsidRDefault="00AF0466" w:rsidP="003B292D">
            <w:pPr>
              <w:tabs>
                <w:tab w:val="left" w:pos="360"/>
              </w:tabs>
              <w:ind w:right="-6"/>
              <w:jc w:val="center"/>
              <w:rPr>
                <w:sz w:val="24"/>
                <w:szCs w:val="24"/>
              </w:rPr>
            </w:pPr>
            <w:r>
              <w:rPr>
                <w:sz w:val="24"/>
                <w:szCs w:val="24"/>
              </w:rPr>
              <w:t>87</w:t>
            </w:r>
            <w:r w:rsidRPr="00FD6D82">
              <w:rPr>
                <w:sz w:val="24"/>
                <w:szCs w:val="24"/>
              </w:rPr>
              <w:t> 698,40</w:t>
            </w:r>
          </w:p>
        </w:tc>
        <w:tc>
          <w:tcPr>
            <w:tcW w:w="1230" w:type="dxa"/>
          </w:tcPr>
          <w:p w:rsidR="00AF0466" w:rsidRPr="00FD6D82" w:rsidRDefault="00AF0466" w:rsidP="003B292D">
            <w:pPr>
              <w:tabs>
                <w:tab w:val="left" w:pos="360"/>
              </w:tabs>
              <w:ind w:right="-6"/>
              <w:jc w:val="center"/>
              <w:rPr>
                <w:sz w:val="24"/>
                <w:szCs w:val="24"/>
              </w:rPr>
            </w:pPr>
            <w:r w:rsidRPr="00FD6D82">
              <w:rPr>
                <w:sz w:val="24"/>
                <w:szCs w:val="24"/>
              </w:rPr>
              <w:t>43 849,20</w:t>
            </w:r>
          </w:p>
        </w:tc>
        <w:tc>
          <w:tcPr>
            <w:tcW w:w="1650" w:type="dxa"/>
          </w:tcPr>
          <w:p w:rsidR="00AF0466" w:rsidRPr="003B292D" w:rsidRDefault="00AF0466" w:rsidP="003B292D">
            <w:pPr>
              <w:tabs>
                <w:tab w:val="left" w:pos="360"/>
              </w:tabs>
              <w:ind w:right="-6"/>
              <w:jc w:val="center"/>
              <w:rPr>
                <w:sz w:val="24"/>
                <w:szCs w:val="24"/>
              </w:rPr>
            </w:pPr>
            <w:r w:rsidRPr="003B292D">
              <w:rPr>
                <w:sz w:val="24"/>
                <w:szCs w:val="24"/>
              </w:rPr>
              <w:t>Выставляется впервые</w:t>
            </w:r>
          </w:p>
        </w:tc>
      </w:tr>
    </w:tbl>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p w:rsidR="00AF0466" w:rsidRDefault="00AF0466" w:rsidP="00B5578C">
      <w:pPr>
        <w:tabs>
          <w:tab w:val="left" w:pos="360"/>
        </w:tabs>
        <w:ind w:right="-6"/>
        <w:jc w:val="both"/>
        <w:rPr>
          <w:sz w:val="24"/>
          <w:szCs w:val="24"/>
        </w:rPr>
      </w:pPr>
    </w:p>
    <w:bookmarkEnd w:id="0"/>
    <w:p w:rsidR="00AF0466" w:rsidRDefault="00AF0466" w:rsidP="00D1474B">
      <w:pPr>
        <w:autoSpaceDE w:val="0"/>
        <w:autoSpaceDN w:val="0"/>
        <w:adjustRightInd w:val="0"/>
        <w:jc w:val="both"/>
      </w:pPr>
    </w:p>
    <w:p w:rsidR="00AF0466" w:rsidRDefault="00AF0466" w:rsidP="00D1474B">
      <w:pPr>
        <w:autoSpaceDE w:val="0"/>
        <w:autoSpaceDN w:val="0"/>
        <w:adjustRightInd w:val="0"/>
        <w:jc w:val="both"/>
      </w:pPr>
    </w:p>
    <w:p w:rsidR="00AF0466" w:rsidRPr="00D1474B" w:rsidRDefault="00AF0466" w:rsidP="00D1474B">
      <w:pPr>
        <w:autoSpaceDE w:val="0"/>
        <w:autoSpaceDN w:val="0"/>
        <w:adjustRightInd w:val="0"/>
        <w:jc w:val="both"/>
        <w:rPr>
          <w:b/>
          <w:sz w:val="24"/>
          <w:szCs w:val="24"/>
        </w:rPr>
      </w:pPr>
    </w:p>
    <w:p w:rsidR="00AF0466" w:rsidRPr="00D1474B" w:rsidRDefault="00AF0466" w:rsidP="00D1474B">
      <w:pPr>
        <w:pStyle w:val="ConsPlusNonformat"/>
        <w:widowControl/>
        <w:jc w:val="right"/>
        <w:rPr>
          <w:rFonts w:ascii="Times New Roman" w:hAnsi="Times New Roman" w:cs="Times New Roman"/>
          <w:sz w:val="24"/>
          <w:szCs w:val="24"/>
        </w:rPr>
      </w:pPr>
      <w:r w:rsidRPr="00396262">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396262">
        <w:rPr>
          <w:rFonts w:ascii="Times New Roman" w:hAnsi="Times New Roman" w:cs="Times New Roman"/>
          <w:sz w:val="24"/>
          <w:szCs w:val="24"/>
        </w:rPr>
        <w:t xml:space="preserve"> </w:t>
      </w:r>
      <w:r>
        <w:rPr>
          <w:rFonts w:ascii="Times New Roman" w:hAnsi="Times New Roman" w:cs="Times New Roman"/>
          <w:sz w:val="24"/>
          <w:szCs w:val="24"/>
        </w:rPr>
        <w:t>2</w:t>
      </w:r>
    </w:p>
    <w:p w:rsidR="00AF0466" w:rsidRPr="00D1474B" w:rsidRDefault="00AF0466" w:rsidP="00D1474B">
      <w:pPr>
        <w:ind w:left="3828"/>
        <w:contextualSpacing/>
        <w:jc w:val="right"/>
        <w:rPr>
          <w:szCs w:val="28"/>
        </w:rPr>
      </w:pPr>
    </w:p>
    <w:p w:rsidR="00AF0466" w:rsidRPr="00B611B5" w:rsidRDefault="00AF0466" w:rsidP="00DF051E">
      <w:pPr>
        <w:pStyle w:val="ConsPlusNonformat"/>
        <w:widowControl/>
        <w:jc w:val="center"/>
        <w:rPr>
          <w:rFonts w:ascii="Times New Roman" w:hAnsi="Times New Roman" w:cs="Times New Roman"/>
          <w:b/>
          <w:sz w:val="24"/>
          <w:szCs w:val="24"/>
        </w:rPr>
      </w:pPr>
      <w:r w:rsidRPr="00B611B5">
        <w:rPr>
          <w:rFonts w:ascii="Times New Roman" w:hAnsi="Times New Roman" w:cs="Times New Roman"/>
          <w:b/>
          <w:sz w:val="24"/>
          <w:szCs w:val="24"/>
        </w:rPr>
        <w:t xml:space="preserve">Заявка </w:t>
      </w:r>
    </w:p>
    <w:p w:rsidR="00AF0466" w:rsidRPr="00B611B5" w:rsidRDefault="00AF0466" w:rsidP="00DF051E">
      <w:pPr>
        <w:pStyle w:val="ConsPlusNonformat"/>
        <w:widowControl/>
        <w:jc w:val="center"/>
        <w:rPr>
          <w:rFonts w:ascii="Times New Roman" w:hAnsi="Times New Roman" w:cs="Times New Roman"/>
          <w:b/>
          <w:sz w:val="24"/>
          <w:szCs w:val="24"/>
        </w:rPr>
      </w:pPr>
      <w:r w:rsidRPr="00B611B5">
        <w:rPr>
          <w:rFonts w:ascii="Times New Roman" w:hAnsi="Times New Roman" w:cs="Times New Roman"/>
          <w:b/>
          <w:sz w:val="24"/>
          <w:szCs w:val="24"/>
        </w:rPr>
        <w:t>на участие в электронном  аукционе</w:t>
      </w:r>
    </w:p>
    <w:p w:rsidR="00AF0466" w:rsidRPr="00B611B5" w:rsidRDefault="00AF0466" w:rsidP="00DF051E">
      <w:pPr>
        <w:pStyle w:val="ConsPlusNonformat"/>
        <w:widowControl/>
        <w:jc w:val="center"/>
        <w:rPr>
          <w:rFonts w:ascii="Times New Roman" w:hAnsi="Times New Roman" w:cs="Times New Roman"/>
          <w:b/>
          <w:sz w:val="24"/>
          <w:szCs w:val="24"/>
        </w:rPr>
      </w:pPr>
    </w:p>
    <w:p w:rsidR="00AF0466" w:rsidRDefault="00AF0466" w:rsidP="00DF051E">
      <w:pPr>
        <w:pStyle w:val="ConsPlusNonformat"/>
        <w:widowControl/>
        <w:rPr>
          <w:rFonts w:ascii="Times New Roman" w:hAnsi="Times New Roman" w:cs="Times New Roman"/>
          <w:sz w:val="24"/>
          <w:szCs w:val="24"/>
        </w:rPr>
      </w:pPr>
      <w:r w:rsidRPr="00C22326">
        <w:rPr>
          <w:rFonts w:ascii="Times New Roman" w:hAnsi="Times New Roman" w:cs="Times New Roman"/>
          <w:b/>
          <w:sz w:val="24"/>
          <w:szCs w:val="24"/>
        </w:rPr>
        <w:t>Претендент</w:t>
      </w:r>
      <w:r>
        <w:rPr>
          <w:rFonts w:ascii="Times New Roman" w:hAnsi="Times New Roman" w:cs="Times New Roman"/>
          <w:sz w:val="24"/>
          <w:szCs w:val="24"/>
        </w:rPr>
        <w:t>____________________________________________________________________</w:t>
      </w:r>
    </w:p>
    <w:p w:rsidR="00AF0466" w:rsidRDefault="00AF0466" w:rsidP="00DF051E">
      <w:pPr>
        <w:pStyle w:val="ConsPlusNonformat"/>
        <w:widowControl/>
        <w:rPr>
          <w:rFonts w:ascii="Times New Roman" w:hAnsi="Times New Roman" w:cs="Times New Roman"/>
          <w:sz w:val="18"/>
          <w:szCs w:val="18"/>
        </w:rPr>
      </w:pPr>
      <w:r w:rsidRPr="00C2232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2326">
        <w:rPr>
          <w:rFonts w:ascii="Times New Roman" w:hAnsi="Times New Roman" w:cs="Times New Roman"/>
          <w:sz w:val="18"/>
          <w:szCs w:val="18"/>
        </w:rPr>
        <w:t xml:space="preserve">       (наименование и организационно-правовая форма юридического лица либо Ф.И.О. физического лица)</w:t>
      </w:r>
    </w:p>
    <w:p w:rsidR="00AF0466" w:rsidRDefault="00AF0466" w:rsidP="00DF051E">
      <w:pPr>
        <w:pStyle w:val="ConsPlusNonformat"/>
        <w:widowControl/>
        <w:rPr>
          <w:rFonts w:ascii="Times New Roman" w:hAnsi="Times New Roman" w:cs="Times New Roman"/>
          <w:b/>
          <w:sz w:val="24"/>
          <w:szCs w:val="24"/>
          <w:u w:val="single"/>
        </w:rPr>
      </w:pPr>
      <w:r w:rsidRPr="00C22326">
        <w:rPr>
          <w:rFonts w:ascii="Times New Roman" w:hAnsi="Times New Roman" w:cs="Times New Roman"/>
          <w:b/>
          <w:sz w:val="24"/>
          <w:szCs w:val="24"/>
          <w:u w:val="single"/>
        </w:rPr>
        <w:t>Для физических лиц:</w:t>
      </w:r>
    </w:p>
    <w:p w:rsidR="00AF0466" w:rsidRDefault="00AF0466"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паспорт </w:t>
      </w:r>
    </w:p>
    <w:p w:rsidR="00AF0466" w:rsidRDefault="00AF0466"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серия _______________ №_________________, выдан «______»_________________20____г.</w:t>
      </w:r>
    </w:p>
    <w:p w:rsidR="00AF0466" w:rsidRDefault="00AF0466"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_____________________________________________________________________</w:t>
      </w:r>
    </w:p>
    <w:p w:rsidR="00AF0466" w:rsidRDefault="00AF0466"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Дата рождения «_____»_________________________     ___________г.</w:t>
      </w:r>
    </w:p>
    <w:p w:rsidR="00AF0466" w:rsidRDefault="00AF0466"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ИНН___________________________телефон________________________________________</w:t>
      </w:r>
    </w:p>
    <w:p w:rsidR="00AF0466" w:rsidRDefault="00AF0466"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регистрации:_____________________________________________________________</w:t>
      </w:r>
    </w:p>
    <w:p w:rsidR="00AF0466" w:rsidRDefault="00AF0466"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проживания:______________________________________________________________</w:t>
      </w:r>
    </w:p>
    <w:p w:rsidR="00AF0466" w:rsidRDefault="00AF0466" w:rsidP="00DF051E">
      <w:pPr>
        <w:pStyle w:val="ConsPlusNonformat"/>
        <w:widowControl/>
        <w:rPr>
          <w:rFonts w:ascii="Times New Roman" w:hAnsi="Times New Roman" w:cs="Times New Roman"/>
          <w:sz w:val="18"/>
          <w:szCs w:val="18"/>
        </w:rPr>
      </w:pPr>
      <w:r w:rsidRPr="00980B90">
        <w:rPr>
          <w:rFonts w:ascii="Times New Roman" w:hAnsi="Times New Roman" w:cs="Times New Roman"/>
          <w:sz w:val="18"/>
          <w:szCs w:val="18"/>
        </w:rPr>
        <w:t>В соответствии со статьей 9 Федерального закона от 27.07.2006 года № 152-ФЗ даю согласие на обработку моих персональных данных.</w:t>
      </w:r>
      <w:r>
        <w:rPr>
          <w:rFonts w:ascii="Times New Roman" w:hAnsi="Times New Roman" w:cs="Times New Roman"/>
          <w:sz w:val="18"/>
          <w:szCs w:val="18"/>
        </w:rPr>
        <w:t xml:space="preserve">  ___________________________________                _________________________________________</w:t>
      </w:r>
    </w:p>
    <w:p w:rsidR="00AF0466" w:rsidRDefault="00AF0466" w:rsidP="00DF051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AF0466" w:rsidRDefault="00AF0466" w:rsidP="00980B90">
      <w:pPr>
        <w:pStyle w:val="ConsPlusNonformat"/>
        <w:widowControl/>
        <w:rPr>
          <w:rFonts w:ascii="Times New Roman" w:hAnsi="Times New Roman" w:cs="Times New Roman"/>
          <w:b/>
          <w:sz w:val="24"/>
          <w:szCs w:val="24"/>
          <w:u w:val="single"/>
        </w:rPr>
      </w:pPr>
      <w:r w:rsidRPr="00980B90">
        <w:rPr>
          <w:rFonts w:ascii="Times New Roman" w:hAnsi="Times New Roman" w:cs="Times New Roman"/>
          <w:b/>
          <w:sz w:val="24"/>
          <w:szCs w:val="24"/>
          <w:u w:val="single"/>
        </w:rPr>
        <w:t>Для юридических лиц:</w:t>
      </w:r>
    </w:p>
    <w:p w:rsidR="00AF0466" w:rsidRDefault="00AF0466" w:rsidP="00980B90">
      <w:pPr>
        <w:pStyle w:val="ConsPlusNonformat"/>
        <w:widowControl/>
        <w:rPr>
          <w:rFonts w:ascii="Times New Roman" w:hAnsi="Times New Roman" w:cs="Times New Roman"/>
          <w:sz w:val="24"/>
          <w:szCs w:val="24"/>
        </w:rPr>
      </w:pPr>
      <w:r w:rsidRPr="00980B90">
        <w:rPr>
          <w:rFonts w:ascii="Times New Roman" w:hAnsi="Times New Roman" w:cs="Times New Roman"/>
          <w:sz w:val="24"/>
          <w:szCs w:val="24"/>
        </w:rPr>
        <w:t>Д</w:t>
      </w:r>
      <w:r>
        <w:rPr>
          <w:rFonts w:ascii="Times New Roman" w:hAnsi="Times New Roman" w:cs="Times New Roman"/>
          <w:sz w:val="24"/>
          <w:szCs w:val="24"/>
        </w:rPr>
        <w:t>окумент о государственной регистрации в качестве юридического лица________________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F0466" w:rsidRDefault="00AF0466" w:rsidP="00980B90">
      <w:pPr>
        <w:pStyle w:val="ConsPlusNonformat"/>
        <w:widowControl/>
        <w:rPr>
          <w:rFonts w:ascii="Times New Roman" w:hAnsi="Times New Roman" w:cs="Times New Roman"/>
          <w:sz w:val="18"/>
          <w:szCs w:val="18"/>
        </w:rPr>
      </w:pPr>
      <w:r w:rsidRPr="006917A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917AF">
        <w:rPr>
          <w:rFonts w:ascii="Times New Roman" w:hAnsi="Times New Roman" w:cs="Times New Roman"/>
          <w:sz w:val="18"/>
          <w:szCs w:val="18"/>
        </w:rPr>
        <w:t xml:space="preserve">     (наименование, номер, дата регистрации, орган, осуществивший регистрацию)</w:t>
      </w:r>
    </w:p>
    <w:p w:rsidR="00AF0466" w:rsidRPr="006917AF" w:rsidRDefault="00AF0466" w:rsidP="00980B90">
      <w:pPr>
        <w:pStyle w:val="ConsPlusNonformat"/>
        <w:widowControl/>
        <w:rPr>
          <w:rFonts w:ascii="Times New Roman" w:hAnsi="Times New Roman" w:cs="Times New Roman"/>
          <w:sz w:val="24"/>
          <w:szCs w:val="24"/>
        </w:rPr>
      </w:pPr>
      <w:r w:rsidRPr="006917AF">
        <w:rPr>
          <w:rFonts w:ascii="Times New Roman" w:hAnsi="Times New Roman" w:cs="Times New Roman"/>
          <w:sz w:val="24"/>
          <w:szCs w:val="24"/>
        </w:rPr>
        <w:t>ОГРН__________</w:t>
      </w:r>
      <w:r>
        <w:rPr>
          <w:rFonts w:ascii="Times New Roman" w:hAnsi="Times New Roman" w:cs="Times New Roman"/>
          <w:sz w:val="24"/>
          <w:szCs w:val="24"/>
        </w:rPr>
        <w:t>_____________</w:t>
      </w:r>
      <w:r w:rsidRPr="006917AF">
        <w:rPr>
          <w:rFonts w:ascii="Times New Roman" w:hAnsi="Times New Roman" w:cs="Times New Roman"/>
          <w:sz w:val="24"/>
          <w:szCs w:val="24"/>
        </w:rPr>
        <w:t>ИН</w:t>
      </w:r>
      <w:r>
        <w:rPr>
          <w:rFonts w:ascii="Times New Roman" w:hAnsi="Times New Roman" w:cs="Times New Roman"/>
          <w:sz w:val="24"/>
          <w:szCs w:val="24"/>
        </w:rPr>
        <w:t>Н__________________</w:t>
      </w:r>
      <w:r w:rsidRPr="006917AF">
        <w:rPr>
          <w:rFonts w:ascii="Times New Roman" w:hAnsi="Times New Roman" w:cs="Times New Roman"/>
          <w:sz w:val="24"/>
          <w:szCs w:val="24"/>
        </w:rPr>
        <w:t>КПП_______________________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Должность, Ф.И.О. руководителя__________________________________________________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Юридический адрес:____________________________________________________________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Телефон______________________________Факс_____________________________________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в лице Представителя претендента_________________________________________________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№____________ «____»________________20_____г.</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доверенного лица______________________________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F0466" w:rsidRDefault="00AF0466" w:rsidP="00980B9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r w:rsidRPr="006917AF">
        <w:rPr>
          <w:rFonts w:ascii="Times New Roman" w:hAnsi="Times New Roman" w:cs="Times New Roman"/>
          <w:sz w:val="18"/>
          <w:szCs w:val="18"/>
        </w:rPr>
        <w:t>(наименование документа, серия, номер, дата, кем выдан)</w:t>
      </w:r>
    </w:p>
    <w:p w:rsidR="00AF0466" w:rsidRDefault="00AF0466" w:rsidP="00980B90">
      <w:pPr>
        <w:pStyle w:val="ConsPlusNonformat"/>
        <w:widowControl/>
        <w:rPr>
          <w:rFonts w:ascii="Times New Roman" w:hAnsi="Times New Roman" w:cs="Times New Roman"/>
          <w:sz w:val="24"/>
          <w:szCs w:val="24"/>
        </w:rPr>
      </w:pPr>
      <w:r w:rsidRPr="006917AF">
        <w:rPr>
          <w:rFonts w:ascii="Times New Roman" w:hAnsi="Times New Roman" w:cs="Times New Roman"/>
          <w:b/>
          <w:sz w:val="24"/>
          <w:szCs w:val="24"/>
        </w:rPr>
        <w:t>Принимая</w:t>
      </w:r>
      <w:r w:rsidRPr="006917AF">
        <w:rPr>
          <w:rFonts w:ascii="Times New Roman" w:hAnsi="Times New Roman" w:cs="Times New Roman"/>
          <w:sz w:val="24"/>
          <w:szCs w:val="24"/>
        </w:rPr>
        <w:t xml:space="preserve"> решение о приобретении имущества:</w:t>
      </w:r>
      <w:r>
        <w:rPr>
          <w:rFonts w:ascii="Times New Roman" w:hAnsi="Times New Roman" w:cs="Times New Roman"/>
          <w:sz w:val="24"/>
          <w:szCs w:val="24"/>
        </w:rPr>
        <w:t>____________________________________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F0466" w:rsidRDefault="00AF0466" w:rsidP="00980B90">
      <w:pPr>
        <w:pStyle w:val="ConsPlusNonformat"/>
        <w:widowControl/>
        <w:rPr>
          <w:rFonts w:ascii="Times New Roman" w:hAnsi="Times New Roman" w:cs="Times New Roman"/>
          <w:b/>
          <w:sz w:val="24"/>
          <w:szCs w:val="24"/>
        </w:rPr>
      </w:pPr>
      <w:r w:rsidRPr="006917AF">
        <w:rPr>
          <w:rFonts w:ascii="Times New Roman" w:hAnsi="Times New Roman" w:cs="Times New Roman"/>
          <w:b/>
          <w:sz w:val="24"/>
          <w:szCs w:val="24"/>
        </w:rPr>
        <w:t>обязуется:</w:t>
      </w:r>
    </w:p>
    <w:p w:rsidR="00AF0466" w:rsidRDefault="00AF0466" w:rsidP="008D5536">
      <w:pPr>
        <w:pStyle w:val="ConsPlusNonformat"/>
        <w:widowControl/>
        <w:jc w:val="both"/>
        <w:rPr>
          <w:rFonts w:ascii="Times New Roman" w:hAnsi="Times New Roman" w:cs="Times New Roman"/>
          <w:sz w:val="24"/>
          <w:szCs w:val="24"/>
        </w:rPr>
      </w:pPr>
      <w:r w:rsidRPr="00B611B5">
        <w:rPr>
          <w:rFonts w:ascii="Times New Roman" w:hAnsi="Times New Roman" w:cs="Times New Roman"/>
          <w:sz w:val="24"/>
          <w:szCs w:val="24"/>
        </w:rPr>
        <w:t>1.</w:t>
      </w:r>
      <w:r>
        <w:rPr>
          <w:rFonts w:ascii="Times New Roman" w:hAnsi="Times New Roman" w:cs="Times New Roman"/>
          <w:sz w:val="24"/>
          <w:szCs w:val="24"/>
        </w:rPr>
        <w:t xml:space="preserve"> Соблюдать условия продажи, содержащиеся в информационном сообщении о проведении продажи, размещенные на официальном сайте Российской Федерации  для размещения информации о проведении торгов</w:t>
      </w:r>
      <w:r w:rsidRPr="00B611B5">
        <w:rPr>
          <w:bCs/>
          <w:sz w:val="24"/>
          <w:szCs w:val="24"/>
        </w:rPr>
        <w:t xml:space="preserve"> </w:t>
      </w:r>
      <w:r w:rsidRPr="00B611B5">
        <w:rPr>
          <w:rFonts w:ascii="Times New Roman" w:hAnsi="Times New Roman" w:cs="Times New Roman"/>
          <w:bCs/>
          <w:sz w:val="24"/>
          <w:szCs w:val="24"/>
          <w:lang w:val="en-US"/>
        </w:rPr>
        <w:t>www</w:t>
      </w:r>
      <w:r w:rsidRPr="00B611B5">
        <w:rPr>
          <w:rFonts w:ascii="Times New Roman" w:hAnsi="Times New Roman" w:cs="Times New Roman"/>
          <w:bCs/>
          <w:sz w:val="24"/>
          <w:szCs w:val="24"/>
        </w:rPr>
        <w:t>.</w:t>
      </w:r>
      <w:hyperlink r:id="rId21" w:tgtFrame="_blank" w:history="1">
        <w:r w:rsidRPr="00B611B5">
          <w:rPr>
            <w:rStyle w:val="Hyperlink"/>
            <w:rFonts w:ascii="Times New Roman" w:hAnsi="Times New Roman"/>
            <w:color w:val="auto"/>
            <w:sz w:val="24"/>
            <w:szCs w:val="24"/>
            <w:shd w:val="clear" w:color="auto" w:fill="FFFFFF"/>
          </w:rPr>
          <w:t>torgi.gov.ru</w:t>
        </w:r>
      </w:hyperlink>
      <w:r>
        <w:rPr>
          <w:rFonts w:ascii="Times New Roman" w:hAnsi="Times New Roman" w:cs="Times New Roman"/>
          <w:sz w:val="24"/>
          <w:szCs w:val="24"/>
        </w:rPr>
        <w:t>;</w:t>
      </w:r>
    </w:p>
    <w:p w:rsidR="00AF0466" w:rsidRDefault="00AF0466" w:rsidP="008D55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 В случае признания победителем аукциона (продажи) заключить с Продавцом договор купли- продажи и уплатить Продавцу стоимость имущества, установленную по результатам аукциона (продажи), в сроки, определяемые договором купли- продажи.</w:t>
      </w:r>
    </w:p>
    <w:p w:rsidR="00AF0466" w:rsidRDefault="00AF0466" w:rsidP="008D55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Настоящим Претендент удостоверяет, что ознакомлен с состоянием предмета торгов и согласен с условиями аукциона(продажи).</w:t>
      </w:r>
    </w:p>
    <w:p w:rsidR="00AF0466" w:rsidRDefault="00AF0466" w:rsidP="008D55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Поданная заявка является акцентом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AF0466" w:rsidRDefault="00AF0466" w:rsidP="008D55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Одновременно с заявкой предоставляются документы согласно перечню, содержащиеся в информационном сообщении о проведении аукциона(продажи).</w:t>
      </w:r>
    </w:p>
    <w:p w:rsidR="00AF0466" w:rsidRDefault="00AF0466" w:rsidP="008D55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w:t>
      </w:r>
    </w:p>
    <w:p w:rsidR="00AF0466" w:rsidRDefault="00AF0466" w:rsidP="00980B90">
      <w:pPr>
        <w:pStyle w:val="ConsPlusNonformat"/>
        <w:widowControl/>
        <w:rPr>
          <w:rFonts w:ascii="Times New Roman" w:hAnsi="Times New Roman" w:cs="Times New Roman"/>
          <w:sz w:val="24"/>
          <w:szCs w:val="24"/>
        </w:rPr>
      </w:pP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                              _________________________________</w:t>
      </w:r>
    </w:p>
    <w:p w:rsidR="00AF0466" w:rsidRPr="00B611B5" w:rsidRDefault="00AF0466" w:rsidP="00980B9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r w:rsidRPr="00B611B5">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B611B5">
        <w:rPr>
          <w:rFonts w:ascii="Times New Roman" w:hAnsi="Times New Roman" w:cs="Times New Roman"/>
          <w:sz w:val="18"/>
          <w:szCs w:val="18"/>
        </w:rPr>
        <w:t xml:space="preserve">  (расшифровка подписи)</w:t>
      </w: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AF0466" w:rsidRDefault="00AF0466" w:rsidP="00980B90">
      <w:pPr>
        <w:pStyle w:val="ConsPlusNonformat"/>
        <w:widowControl/>
        <w:rPr>
          <w:rFonts w:ascii="Times New Roman" w:hAnsi="Times New Roman" w:cs="Times New Roman"/>
          <w:sz w:val="24"/>
          <w:szCs w:val="24"/>
        </w:rPr>
      </w:pPr>
    </w:p>
    <w:p w:rsidR="00AF0466" w:rsidRDefault="00AF0466"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«_____»________________________20_____г.</w:t>
      </w:r>
    </w:p>
    <w:p w:rsidR="00AF0466" w:rsidRPr="00B611B5" w:rsidRDefault="00AF0466" w:rsidP="00980B90">
      <w:pPr>
        <w:pStyle w:val="ConsPlusNonformat"/>
        <w:widowControl/>
        <w:rPr>
          <w:rFonts w:ascii="Times New Roman" w:hAnsi="Times New Roman" w:cs="Times New Roman"/>
          <w:sz w:val="24"/>
          <w:szCs w:val="24"/>
        </w:rPr>
      </w:pPr>
    </w:p>
    <w:p w:rsidR="00AF0466" w:rsidRDefault="00AF0466" w:rsidP="00980B90">
      <w:pPr>
        <w:pStyle w:val="ConsPlusNonformat"/>
        <w:widowControl/>
        <w:rPr>
          <w:rFonts w:ascii="Times New Roman" w:hAnsi="Times New Roman" w:cs="Times New Roman"/>
          <w:b/>
          <w:sz w:val="24"/>
          <w:szCs w:val="24"/>
        </w:rPr>
      </w:pPr>
    </w:p>
    <w:p w:rsidR="00AF0466" w:rsidRDefault="00AF0466" w:rsidP="00980B90">
      <w:pPr>
        <w:pStyle w:val="ConsPlusNonformat"/>
        <w:widowControl/>
        <w:rPr>
          <w:rFonts w:ascii="Times New Roman" w:hAnsi="Times New Roman" w:cs="Times New Roman"/>
          <w:b/>
          <w:sz w:val="24"/>
          <w:szCs w:val="24"/>
        </w:rPr>
      </w:pPr>
    </w:p>
    <w:p w:rsidR="00AF0466" w:rsidRDefault="00AF0466" w:rsidP="008035D9">
      <w:pPr>
        <w:pStyle w:val="ConsPlusNonformat"/>
        <w:widowControl/>
        <w:jc w:val="right"/>
        <w:rPr>
          <w:rFonts w:ascii="Times New Roman" w:hAnsi="Times New Roman" w:cs="Times New Roman"/>
          <w:sz w:val="24"/>
          <w:szCs w:val="24"/>
        </w:rPr>
      </w:pPr>
    </w:p>
    <w:p w:rsidR="00AF0466" w:rsidRPr="008035D9" w:rsidRDefault="00AF0466" w:rsidP="008035D9">
      <w:pPr>
        <w:pStyle w:val="ConsPlusNonformat"/>
        <w:widowControl/>
        <w:jc w:val="right"/>
        <w:rPr>
          <w:rFonts w:ascii="Times New Roman" w:hAnsi="Times New Roman" w:cs="Times New Roman"/>
          <w:sz w:val="24"/>
          <w:szCs w:val="24"/>
        </w:rPr>
      </w:pPr>
      <w:r w:rsidRPr="008035D9">
        <w:rPr>
          <w:rFonts w:ascii="Times New Roman" w:hAnsi="Times New Roman" w:cs="Times New Roman"/>
          <w:sz w:val="24"/>
          <w:szCs w:val="24"/>
        </w:rPr>
        <w:t>Приложение №3</w:t>
      </w:r>
    </w:p>
    <w:p w:rsidR="00AF0466" w:rsidRDefault="00AF0466" w:rsidP="00875F9D">
      <w:pPr>
        <w:rPr>
          <w:sz w:val="24"/>
          <w:szCs w:val="24"/>
        </w:rPr>
      </w:pPr>
    </w:p>
    <w:p w:rsidR="00AF0466" w:rsidRPr="001C51E2" w:rsidRDefault="00AF0466" w:rsidP="0064628B">
      <w:pPr>
        <w:jc w:val="right"/>
        <w:rPr>
          <w:b/>
          <w:sz w:val="24"/>
          <w:szCs w:val="24"/>
        </w:rPr>
      </w:pPr>
    </w:p>
    <w:p w:rsidR="00AF0466" w:rsidRPr="00F3392F" w:rsidRDefault="00AF0466" w:rsidP="00F3392F">
      <w:pPr>
        <w:jc w:val="center"/>
        <w:rPr>
          <w:b/>
          <w:sz w:val="24"/>
          <w:szCs w:val="24"/>
        </w:rPr>
      </w:pPr>
      <w:r w:rsidRPr="00F3392F">
        <w:rPr>
          <w:b/>
          <w:sz w:val="24"/>
          <w:szCs w:val="24"/>
        </w:rPr>
        <w:t>Договор</w:t>
      </w:r>
    </w:p>
    <w:p w:rsidR="00AF0466" w:rsidRPr="00F3392F" w:rsidRDefault="00AF0466" w:rsidP="00F3392F">
      <w:pPr>
        <w:jc w:val="center"/>
        <w:rPr>
          <w:b/>
          <w:sz w:val="24"/>
          <w:szCs w:val="24"/>
        </w:rPr>
      </w:pPr>
      <w:r w:rsidRPr="00F3392F">
        <w:rPr>
          <w:b/>
          <w:sz w:val="24"/>
          <w:szCs w:val="24"/>
        </w:rPr>
        <w:t>купли-продажи муниципального имущества № __</w:t>
      </w:r>
    </w:p>
    <w:p w:rsidR="00AF0466" w:rsidRPr="00F3392F" w:rsidRDefault="00AF0466" w:rsidP="00F3392F">
      <w:pPr>
        <w:rPr>
          <w:b/>
          <w:sz w:val="24"/>
          <w:szCs w:val="24"/>
        </w:rPr>
      </w:pPr>
    </w:p>
    <w:p w:rsidR="00AF0466" w:rsidRPr="00F3392F" w:rsidRDefault="00AF0466" w:rsidP="00F3392F">
      <w:pPr>
        <w:rPr>
          <w:sz w:val="24"/>
          <w:szCs w:val="24"/>
        </w:rPr>
      </w:pPr>
      <w:r w:rsidRPr="00F3392F">
        <w:rPr>
          <w:sz w:val="24"/>
          <w:szCs w:val="24"/>
        </w:rPr>
        <w:t>п. Коренево, Кореневский район,</w:t>
      </w:r>
    </w:p>
    <w:p w:rsidR="00AF0466" w:rsidRPr="00F3392F" w:rsidRDefault="00AF0466" w:rsidP="00F3392F">
      <w:pPr>
        <w:rPr>
          <w:sz w:val="24"/>
          <w:szCs w:val="24"/>
        </w:rPr>
      </w:pPr>
      <w:r w:rsidRPr="00F3392F">
        <w:rPr>
          <w:sz w:val="24"/>
          <w:szCs w:val="24"/>
        </w:rPr>
        <w:t>Курская область                                                                            «__» _____________ 20__ года</w:t>
      </w:r>
    </w:p>
    <w:p w:rsidR="00AF0466" w:rsidRDefault="00AF0466" w:rsidP="00F3392F">
      <w:pPr>
        <w:rPr>
          <w:sz w:val="24"/>
          <w:szCs w:val="24"/>
        </w:rPr>
      </w:pPr>
    </w:p>
    <w:p w:rsidR="00AF0466" w:rsidRPr="00F3392F" w:rsidRDefault="00AF0466" w:rsidP="00F3392F">
      <w:pPr>
        <w:jc w:val="both"/>
        <w:rPr>
          <w:sz w:val="24"/>
          <w:szCs w:val="24"/>
        </w:rPr>
      </w:pPr>
      <w:r w:rsidRPr="00F3392F">
        <w:rPr>
          <w:sz w:val="24"/>
          <w:szCs w:val="24"/>
        </w:rPr>
        <w:t>Администрация поселка Коренево Кореневского района Курской области, в лице Главы поселка Коренево Кореневского района Курской области Пугачева Романа Валентиновича, действующего на основании Устава, именуемая в дальнейшем "Продавец", с одной стороны, и ___________________________________, именуемый в дальнейшем "Покупатель", с другой стороны, вместе именуемые в дальнейшем «Стороны», заключили настоящий договор купли-продажи муниципального имущества на основании протокола ____________________________от «____» __________ 20___ г. № ____ о нижеследующем:</w:t>
      </w:r>
    </w:p>
    <w:p w:rsidR="00AF0466" w:rsidRPr="00F3392F" w:rsidRDefault="00AF0466" w:rsidP="00F3392F">
      <w:pPr>
        <w:rPr>
          <w:sz w:val="24"/>
          <w:szCs w:val="24"/>
        </w:rPr>
      </w:pPr>
    </w:p>
    <w:p w:rsidR="00AF0466" w:rsidRPr="004217A6" w:rsidRDefault="00AF0466" w:rsidP="004217A6">
      <w:pPr>
        <w:jc w:val="center"/>
        <w:rPr>
          <w:b/>
          <w:sz w:val="24"/>
          <w:szCs w:val="24"/>
        </w:rPr>
      </w:pPr>
      <w:r w:rsidRPr="00F3392F">
        <w:rPr>
          <w:b/>
          <w:sz w:val="24"/>
          <w:szCs w:val="24"/>
        </w:rPr>
        <w:t>1. Предмет и общие условия договора</w:t>
      </w:r>
    </w:p>
    <w:p w:rsidR="00AF0466" w:rsidRPr="00F3392F" w:rsidRDefault="00AF0466" w:rsidP="00F3392F">
      <w:pPr>
        <w:jc w:val="both"/>
        <w:rPr>
          <w:sz w:val="24"/>
          <w:szCs w:val="24"/>
        </w:rPr>
      </w:pPr>
      <w:r w:rsidRPr="00F3392F">
        <w:rPr>
          <w:sz w:val="24"/>
          <w:szCs w:val="24"/>
        </w:rPr>
        <w:t>1.1. Предметом настоящего договора купли-продажи муниципального имущества является сделка между Сторонами, по которой Продавец продал на аукционе, и передал в собственность Покупателя, а Покупатель приобрел (купил) и принял след</w:t>
      </w:r>
      <w:r>
        <w:rPr>
          <w:sz w:val="24"/>
          <w:szCs w:val="24"/>
        </w:rPr>
        <w:t>ующее муниципальное имущество: з</w:t>
      </w:r>
      <w:r w:rsidRPr="00F3392F">
        <w:rPr>
          <w:sz w:val="24"/>
          <w:szCs w:val="24"/>
        </w:rPr>
        <w:t>емельный участок, из категории земель населенных пункто</w:t>
      </w:r>
      <w:r>
        <w:rPr>
          <w:sz w:val="24"/>
          <w:szCs w:val="24"/>
        </w:rPr>
        <w:t>в, разрешенное использование – Коммунальное обслуживание</w:t>
      </w:r>
      <w:r w:rsidRPr="00F3392F">
        <w:rPr>
          <w:sz w:val="24"/>
          <w:szCs w:val="24"/>
        </w:rPr>
        <w:t>, площ</w:t>
      </w:r>
      <w:r>
        <w:rPr>
          <w:sz w:val="24"/>
          <w:szCs w:val="24"/>
        </w:rPr>
        <w:t>адью 2765</w:t>
      </w:r>
      <w:r w:rsidRPr="00F3392F">
        <w:rPr>
          <w:sz w:val="24"/>
          <w:szCs w:val="24"/>
        </w:rPr>
        <w:t xml:space="preserve"> кв.м.</w:t>
      </w:r>
      <w:r>
        <w:rPr>
          <w:sz w:val="24"/>
          <w:szCs w:val="24"/>
        </w:rPr>
        <w:t>, кадастровый номер 46:10:170104:1965</w:t>
      </w:r>
      <w:r w:rsidRPr="00F3392F">
        <w:rPr>
          <w:sz w:val="24"/>
          <w:szCs w:val="24"/>
        </w:rPr>
        <w:t xml:space="preserve">, расположенный по адресу: Российская Федерация, Курская область, Кореневский муниципальный район, городское поселение поселок Коренево,  пгт. Коренево, ул. </w:t>
      </w:r>
      <w:r>
        <w:rPr>
          <w:sz w:val="24"/>
          <w:szCs w:val="24"/>
        </w:rPr>
        <w:t>70 лет Октября, з/у 21Г</w:t>
      </w:r>
      <w:r w:rsidRPr="00F3392F">
        <w:rPr>
          <w:sz w:val="24"/>
          <w:szCs w:val="24"/>
        </w:rPr>
        <w:t xml:space="preserve">.         </w:t>
      </w:r>
    </w:p>
    <w:p w:rsidR="00AF0466" w:rsidRPr="00F3392F" w:rsidRDefault="00AF0466" w:rsidP="00F3392F">
      <w:pPr>
        <w:jc w:val="both"/>
        <w:rPr>
          <w:bCs/>
          <w:sz w:val="24"/>
          <w:szCs w:val="24"/>
        </w:rPr>
      </w:pPr>
      <w:r w:rsidRPr="00F3392F">
        <w:rPr>
          <w:sz w:val="24"/>
          <w:szCs w:val="24"/>
        </w:rPr>
        <w:t>1.2.</w:t>
      </w:r>
      <w:r>
        <w:rPr>
          <w:sz w:val="24"/>
          <w:szCs w:val="24"/>
        </w:rPr>
        <w:t xml:space="preserve"> </w:t>
      </w:r>
      <w:r w:rsidRPr="00F3392F">
        <w:rPr>
          <w:sz w:val="24"/>
          <w:szCs w:val="24"/>
        </w:rPr>
        <w:t xml:space="preserve">Имущество на момент заключения настоящего договора является собственностью муниципального образования «поселок Коренево», что подтверждается  </w:t>
      </w:r>
      <w:r>
        <w:rPr>
          <w:sz w:val="24"/>
          <w:szCs w:val="24"/>
        </w:rPr>
        <w:t>Выпиской из Единого государственного реестра недвижимости об основных характеристиках и зарегистрированных правах на объект недвижимости ________________________________.</w:t>
      </w:r>
    </w:p>
    <w:p w:rsidR="00AF0466" w:rsidRDefault="00AF0466" w:rsidP="00F3392F">
      <w:pPr>
        <w:jc w:val="center"/>
        <w:rPr>
          <w:b/>
          <w:sz w:val="24"/>
          <w:szCs w:val="24"/>
        </w:rPr>
      </w:pPr>
    </w:p>
    <w:p w:rsidR="00AF0466" w:rsidRPr="00F3392F" w:rsidRDefault="00AF0466" w:rsidP="00F3392F">
      <w:pPr>
        <w:jc w:val="center"/>
        <w:rPr>
          <w:b/>
          <w:sz w:val="24"/>
          <w:szCs w:val="24"/>
        </w:rPr>
      </w:pPr>
      <w:r w:rsidRPr="00F3392F">
        <w:rPr>
          <w:b/>
          <w:sz w:val="24"/>
          <w:szCs w:val="24"/>
        </w:rPr>
        <w:t>2. Стоимость имущества и порядок его оплаты</w:t>
      </w:r>
    </w:p>
    <w:p w:rsidR="00AF0466" w:rsidRPr="00F3392F" w:rsidRDefault="00AF0466" w:rsidP="00F3392F">
      <w:pPr>
        <w:jc w:val="both"/>
        <w:rPr>
          <w:sz w:val="24"/>
          <w:szCs w:val="24"/>
        </w:rPr>
      </w:pPr>
      <w:r w:rsidRPr="00F3392F">
        <w:rPr>
          <w:sz w:val="24"/>
          <w:szCs w:val="24"/>
        </w:rPr>
        <w:t>2.1. Стоимость продаваемого Покупателю имущества составляет: __________ (_________________________) рублей</w:t>
      </w:r>
      <w:r w:rsidRPr="00F3392F">
        <w:rPr>
          <w:rStyle w:val="9"/>
          <w:b/>
        </w:rPr>
        <w:t xml:space="preserve"> </w:t>
      </w:r>
      <w:r w:rsidRPr="00F3392F">
        <w:rPr>
          <w:rStyle w:val="9"/>
          <w:b/>
          <w:i w:val="0"/>
          <w:iCs w:val="0"/>
        </w:rPr>
        <w:t>_____</w:t>
      </w:r>
      <w:r w:rsidRPr="00F3392F">
        <w:rPr>
          <w:rStyle w:val="9"/>
          <w:b/>
        </w:rPr>
        <w:t xml:space="preserve"> </w:t>
      </w:r>
      <w:r w:rsidRPr="00F3392F">
        <w:rPr>
          <w:sz w:val="24"/>
          <w:szCs w:val="24"/>
        </w:rPr>
        <w:t>копеек (без  учетом НДС).  С учетом внесенного задатка в сумме _____________ (__________________________) рублей ________ копеек, Покупатель обязан  оплатить за имущество  ____________________ (___________________________________) рублей ___________ копеек.</w:t>
      </w:r>
    </w:p>
    <w:p w:rsidR="00AF0466" w:rsidRPr="00F3392F" w:rsidRDefault="00AF0466" w:rsidP="00F3392F">
      <w:pPr>
        <w:jc w:val="both"/>
        <w:rPr>
          <w:sz w:val="24"/>
          <w:szCs w:val="24"/>
        </w:rPr>
      </w:pPr>
      <w:r w:rsidRPr="00F3392F">
        <w:rPr>
          <w:sz w:val="24"/>
          <w:szCs w:val="24"/>
        </w:rPr>
        <w:t xml:space="preserve">2.2. Оплата производится в течение 5 (пяти) банковских дней  с момента подписания настоящего Договора в безналичном порядке путем перечисления указанной в абз.1 настоящего пункта суммы денежных средств на счет Продавца: р/с 03100643000000014400,  Отделение Курск Банка России//УФК по Курской области  г. Курск, БИК 013807906, получатель платежа  УФК по Курской области (Администрации поселка Коренево Кореневского района Курской области, л/с 04443012870), ИНН - 4610000601, КПП - 461001001, ЕКС 40102810545370000038, ОКТМО - 38618151. В платежном документе в поле «Назначение платежа» или «Вид платежа» указывается КБК  - 001 114 060 2513 0000430. Назначение платежа: «Оплата по договору купли-продажи муниципального имущества   № ___  от  ________ 202_  г.». </w:t>
      </w:r>
    </w:p>
    <w:p w:rsidR="00AF0466" w:rsidRPr="00F3392F" w:rsidRDefault="00AF0466" w:rsidP="00F3392F">
      <w:pPr>
        <w:jc w:val="both"/>
        <w:rPr>
          <w:sz w:val="24"/>
          <w:szCs w:val="24"/>
        </w:rPr>
      </w:pPr>
      <w:r w:rsidRPr="00F3392F">
        <w:rPr>
          <w:sz w:val="24"/>
          <w:szCs w:val="24"/>
        </w:rPr>
        <w:t>Задаток, внесенный Покупателем, засчитывается в оплату приобретаемого имущества.</w:t>
      </w:r>
    </w:p>
    <w:p w:rsidR="00AF0466" w:rsidRPr="00F3392F" w:rsidRDefault="00AF0466" w:rsidP="00F3392F">
      <w:pPr>
        <w:jc w:val="both"/>
        <w:rPr>
          <w:sz w:val="24"/>
          <w:szCs w:val="24"/>
        </w:rPr>
      </w:pPr>
      <w:r w:rsidRPr="00F3392F">
        <w:rPr>
          <w:sz w:val="24"/>
          <w:szCs w:val="24"/>
        </w:rPr>
        <w:t>2.3. Ненадлежащим выполнением обязательств Покупателя по оплате Имущества является поступление денежных средств в порядке, сумме и сроки, указанные в п.2.2 настоящего Договора.</w:t>
      </w:r>
    </w:p>
    <w:p w:rsidR="00AF0466" w:rsidRPr="00F3392F" w:rsidRDefault="00AF0466" w:rsidP="00F3392F">
      <w:pPr>
        <w:jc w:val="both"/>
        <w:rPr>
          <w:sz w:val="24"/>
          <w:szCs w:val="24"/>
        </w:rPr>
      </w:pPr>
      <w:r w:rsidRPr="00F3392F">
        <w:rPr>
          <w:sz w:val="24"/>
          <w:szCs w:val="24"/>
        </w:rPr>
        <w:t>2.4. Факт оплаты Имущества удостоверяется выпиской с указанием в абз.2 п.2.2. настоящего Договора счета, подтверждающей поступление денежных средств в счет оплаты Имущества.</w:t>
      </w:r>
    </w:p>
    <w:p w:rsidR="00AF0466" w:rsidRPr="00F3392F" w:rsidRDefault="00AF0466" w:rsidP="00F3392F">
      <w:pPr>
        <w:jc w:val="both"/>
        <w:rPr>
          <w:sz w:val="24"/>
          <w:szCs w:val="24"/>
        </w:rPr>
      </w:pPr>
    </w:p>
    <w:p w:rsidR="00AF0466" w:rsidRPr="00F3392F" w:rsidRDefault="00AF0466" w:rsidP="00F3392F">
      <w:pPr>
        <w:jc w:val="both"/>
        <w:rPr>
          <w:sz w:val="24"/>
          <w:szCs w:val="24"/>
        </w:rPr>
      </w:pPr>
    </w:p>
    <w:p w:rsidR="00AF0466" w:rsidRPr="00F3392F" w:rsidRDefault="00AF0466" w:rsidP="00F3392F">
      <w:pPr>
        <w:jc w:val="both"/>
        <w:rPr>
          <w:sz w:val="24"/>
          <w:szCs w:val="24"/>
        </w:rPr>
      </w:pPr>
    </w:p>
    <w:p w:rsidR="00AF0466" w:rsidRPr="00F3392F" w:rsidRDefault="00AF0466" w:rsidP="00F3392F">
      <w:pPr>
        <w:jc w:val="both"/>
        <w:rPr>
          <w:sz w:val="24"/>
          <w:szCs w:val="24"/>
        </w:rPr>
      </w:pPr>
    </w:p>
    <w:p w:rsidR="00AF0466" w:rsidRPr="00F3392F" w:rsidRDefault="00AF0466" w:rsidP="00DC4AC9">
      <w:pPr>
        <w:tabs>
          <w:tab w:val="left" w:pos="3369"/>
        </w:tabs>
        <w:jc w:val="both"/>
        <w:rPr>
          <w:sz w:val="24"/>
          <w:szCs w:val="24"/>
        </w:rPr>
      </w:pPr>
    </w:p>
    <w:p w:rsidR="00AF0466" w:rsidRPr="00F3392F" w:rsidRDefault="00AF0466" w:rsidP="004217A6">
      <w:pPr>
        <w:jc w:val="center"/>
        <w:rPr>
          <w:b/>
          <w:sz w:val="24"/>
          <w:szCs w:val="24"/>
        </w:rPr>
      </w:pPr>
      <w:r w:rsidRPr="00F3392F">
        <w:rPr>
          <w:b/>
          <w:sz w:val="24"/>
          <w:szCs w:val="24"/>
        </w:rPr>
        <w:t>3. Передача имущества</w:t>
      </w:r>
    </w:p>
    <w:p w:rsidR="00AF0466" w:rsidRPr="00F3392F" w:rsidRDefault="00AF0466" w:rsidP="00F3392F">
      <w:pPr>
        <w:jc w:val="both"/>
        <w:rPr>
          <w:sz w:val="24"/>
          <w:szCs w:val="24"/>
        </w:rPr>
      </w:pPr>
      <w:r w:rsidRPr="00F3392F">
        <w:rPr>
          <w:sz w:val="24"/>
          <w:szCs w:val="24"/>
        </w:rPr>
        <w:t>3.1. Имущество передается по месту его нахождения.</w:t>
      </w:r>
    </w:p>
    <w:p w:rsidR="00AF0466" w:rsidRPr="00F3392F" w:rsidRDefault="00AF0466" w:rsidP="00F3392F">
      <w:pPr>
        <w:jc w:val="both"/>
        <w:rPr>
          <w:sz w:val="24"/>
          <w:szCs w:val="24"/>
        </w:rPr>
      </w:pPr>
      <w:r w:rsidRPr="00F3392F">
        <w:rPr>
          <w:sz w:val="24"/>
          <w:szCs w:val="24"/>
        </w:rPr>
        <w:t xml:space="preserve">Имущество находится по адресу: пгт. Коренево, ул. </w:t>
      </w:r>
      <w:r>
        <w:rPr>
          <w:sz w:val="24"/>
          <w:szCs w:val="24"/>
        </w:rPr>
        <w:t>70 лет Октября, з/у 21Г</w:t>
      </w:r>
      <w:r w:rsidRPr="00F3392F">
        <w:rPr>
          <w:sz w:val="24"/>
          <w:szCs w:val="24"/>
        </w:rPr>
        <w:t xml:space="preserve">.    </w:t>
      </w:r>
    </w:p>
    <w:p w:rsidR="00AF0466" w:rsidRPr="00F3392F" w:rsidRDefault="00AF0466" w:rsidP="00F3392F">
      <w:pPr>
        <w:jc w:val="both"/>
        <w:rPr>
          <w:sz w:val="24"/>
          <w:szCs w:val="24"/>
        </w:rPr>
      </w:pPr>
      <w:r w:rsidRPr="00F3392F">
        <w:rPr>
          <w:sz w:val="24"/>
          <w:szCs w:val="24"/>
        </w:rPr>
        <w:t>3.2. Передача Имущества Продавцом и принятие его Покупателем осуществляются  по подписываемому сторонами передаточному акту.</w:t>
      </w:r>
    </w:p>
    <w:p w:rsidR="00AF0466" w:rsidRPr="00F3392F" w:rsidRDefault="00AF0466" w:rsidP="00F3392F">
      <w:pPr>
        <w:jc w:val="both"/>
        <w:rPr>
          <w:sz w:val="24"/>
          <w:szCs w:val="24"/>
        </w:rPr>
      </w:pPr>
      <w:r w:rsidRPr="00F3392F">
        <w:rPr>
          <w:sz w:val="24"/>
          <w:szCs w:val="24"/>
        </w:rPr>
        <w:t>3.3. Передача имущества должна быть осуществлена в течение 5 (пяти) рабочих дней со дня его оплаты.</w:t>
      </w:r>
    </w:p>
    <w:p w:rsidR="00AF0466" w:rsidRPr="00F3392F" w:rsidRDefault="00AF0466" w:rsidP="00F3392F">
      <w:pPr>
        <w:jc w:val="both"/>
        <w:rPr>
          <w:sz w:val="24"/>
          <w:szCs w:val="24"/>
        </w:rPr>
      </w:pPr>
      <w:r w:rsidRPr="00F3392F">
        <w:rPr>
          <w:sz w:val="24"/>
          <w:szCs w:val="24"/>
        </w:rPr>
        <w:t>3.4. Принятое Покупателем Имущество возврату не подлежит. Продавец и организатор торгов не несут ответственности за качество проданного Имущества.</w:t>
      </w:r>
    </w:p>
    <w:p w:rsidR="00AF0466" w:rsidRPr="00F3392F" w:rsidRDefault="00AF0466" w:rsidP="00F3392F">
      <w:pPr>
        <w:jc w:val="both"/>
        <w:rPr>
          <w:sz w:val="24"/>
          <w:szCs w:val="24"/>
        </w:rPr>
      </w:pPr>
    </w:p>
    <w:p w:rsidR="00AF0466" w:rsidRPr="00F3392F" w:rsidRDefault="00AF0466" w:rsidP="00F3392F">
      <w:pPr>
        <w:jc w:val="center"/>
        <w:rPr>
          <w:b/>
          <w:sz w:val="24"/>
          <w:szCs w:val="24"/>
        </w:rPr>
      </w:pPr>
      <w:r w:rsidRPr="00F3392F">
        <w:rPr>
          <w:b/>
          <w:sz w:val="24"/>
          <w:szCs w:val="24"/>
        </w:rPr>
        <w:t>4. Переход права собственности на имущество</w:t>
      </w:r>
    </w:p>
    <w:p w:rsidR="00AF0466" w:rsidRPr="002F262A" w:rsidRDefault="00AF0466" w:rsidP="00F3392F">
      <w:pPr>
        <w:jc w:val="both"/>
        <w:rPr>
          <w:sz w:val="24"/>
          <w:szCs w:val="24"/>
        </w:rPr>
      </w:pPr>
      <w:r w:rsidRPr="002F262A">
        <w:rPr>
          <w:sz w:val="24"/>
          <w:szCs w:val="24"/>
        </w:rPr>
        <w:t>4.1. Право собственности на имущество, указанное в пункте 1.1 настоящего Договора, возникает у Покупателя после полной его оплаты.</w:t>
      </w:r>
    </w:p>
    <w:p w:rsidR="00AF0466" w:rsidRPr="002F262A" w:rsidRDefault="00AF0466" w:rsidP="00F3392F">
      <w:pPr>
        <w:jc w:val="both"/>
        <w:rPr>
          <w:sz w:val="24"/>
          <w:szCs w:val="24"/>
        </w:rPr>
      </w:pPr>
      <w:r w:rsidRPr="002F262A">
        <w:rPr>
          <w:sz w:val="24"/>
          <w:szCs w:val="24"/>
        </w:rPr>
        <w:t>4.2. Все расходы по государственной регистрации перехода права собственности на Имущество по настоящему Договору несет Покупатель.</w:t>
      </w:r>
    </w:p>
    <w:p w:rsidR="00AF0466" w:rsidRPr="00D90E7E" w:rsidRDefault="00AF0466" w:rsidP="00F3392F">
      <w:pPr>
        <w:jc w:val="center"/>
        <w:rPr>
          <w:b/>
          <w:color w:val="FF0000"/>
          <w:sz w:val="24"/>
          <w:szCs w:val="24"/>
        </w:rPr>
      </w:pPr>
    </w:p>
    <w:p w:rsidR="00AF0466" w:rsidRPr="00F3392F" w:rsidRDefault="00AF0466" w:rsidP="00F3392F">
      <w:pPr>
        <w:jc w:val="center"/>
        <w:rPr>
          <w:b/>
          <w:sz w:val="24"/>
          <w:szCs w:val="24"/>
        </w:rPr>
      </w:pPr>
      <w:r w:rsidRPr="00F3392F">
        <w:rPr>
          <w:b/>
          <w:sz w:val="24"/>
          <w:szCs w:val="24"/>
        </w:rPr>
        <w:t>5. Ответственность сторон</w:t>
      </w:r>
    </w:p>
    <w:p w:rsidR="00AF0466" w:rsidRPr="00F3392F" w:rsidRDefault="00AF0466" w:rsidP="00F3392F">
      <w:pPr>
        <w:jc w:val="both"/>
        <w:rPr>
          <w:sz w:val="24"/>
          <w:szCs w:val="24"/>
        </w:rPr>
      </w:pPr>
      <w:r w:rsidRPr="00F3392F">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AF0466" w:rsidRPr="00F3392F" w:rsidRDefault="00AF0466" w:rsidP="00F3392F">
      <w:pPr>
        <w:jc w:val="both"/>
        <w:rPr>
          <w:sz w:val="24"/>
          <w:szCs w:val="24"/>
        </w:rPr>
      </w:pPr>
      <w:r w:rsidRPr="00F3392F">
        <w:rPr>
          <w:sz w:val="24"/>
          <w:szCs w:val="24"/>
        </w:rPr>
        <w:t>5.2. Стороны договорились, что не</w:t>
      </w:r>
      <w:r>
        <w:rPr>
          <w:sz w:val="24"/>
          <w:szCs w:val="24"/>
        </w:rPr>
        <w:t xml:space="preserve"> </w:t>
      </w:r>
      <w:r w:rsidRPr="00F3392F">
        <w:rPr>
          <w:sz w:val="24"/>
          <w:szCs w:val="24"/>
        </w:rPr>
        <w:t>поступление денежных средств в счет оплаты Имущества в сумме и в сроки, указанные в п.2.2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AF0466" w:rsidRPr="00F3392F" w:rsidRDefault="00AF0466" w:rsidP="00F3392F">
      <w:pPr>
        <w:jc w:val="both"/>
        <w:rPr>
          <w:sz w:val="24"/>
          <w:szCs w:val="24"/>
        </w:rPr>
      </w:pPr>
      <w:r w:rsidRPr="00F3392F">
        <w:rPr>
          <w:sz w:val="24"/>
          <w:szCs w:val="24"/>
        </w:rPr>
        <w:t xml:space="preserve">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w:t>
      </w:r>
      <w:r>
        <w:rPr>
          <w:sz w:val="24"/>
          <w:szCs w:val="24"/>
        </w:rPr>
        <w:t>о</w:t>
      </w:r>
      <w:r w:rsidRPr="00F3392F">
        <w:rPr>
          <w:sz w:val="24"/>
          <w:szCs w:val="24"/>
        </w:rPr>
        <w:t>ра не требуется.</w:t>
      </w:r>
    </w:p>
    <w:p w:rsidR="00AF0466" w:rsidRPr="00F3392F" w:rsidRDefault="00AF0466" w:rsidP="00F3392F">
      <w:pPr>
        <w:jc w:val="both"/>
        <w:rPr>
          <w:sz w:val="24"/>
          <w:szCs w:val="24"/>
        </w:rPr>
      </w:pPr>
      <w:r w:rsidRPr="00F3392F">
        <w:rPr>
          <w:sz w:val="24"/>
          <w:szCs w:val="24"/>
        </w:rPr>
        <w:t>5.3. В случае уклонения Покупателя от фактического  принятия Имущества в установленный настоящим Договором срок   он уплачивает пеню в размере 3% от общей стоимости имущества за каждый день просрочки.</w:t>
      </w:r>
    </w:p>
    <w:p w:rsidR="00AF0466" w:rsidRPr="00F3392F" w:rsidRDefault="00AF0466" w:rsidP="00F3392F">
      <w:pPr>
        <w:jc w:val="both"/>
        <w:rPr>
          <w:sz w:val="24"/>
          <w:szCs w:val="24"/>
        </w:rPr>
      </w:pPr>
      <w:r w:rsidRPr="00F3392F">
        <w:rPr>
          <w:sz w:val="24"/>
          <w:szCs w:val="24"/>
        </w:rPr>
        <w:t>5.4.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неустойку в размере внесенного задатка.</w:t>
      </w:r>
    </w:p>
    <w:p w:rsidR="00AF0466" w:rsidRPr="00F3392F" w:rsidRDefault="00AF0466" w:rsidP="00F3392F">
      <w:pPr>
        <w:jc w:val="both"/>
        <w:rPr>
          <w:sz w:val="24"/>
          <w:szCs w:val="24"/>
        </w:rPr>
      </w:pPr>
      <w:r w:rsidRPr="00F3392F">
        <w:rPr>
          <w:sz w:val="24"/>
          <w:szCs w:val="24"/>
        </w:rPr>
        <w:t>В предусмотренном настоящим пунктом случае Покупателю возвращаются перечисленные им  в счет оплаты Имущества денежные средства за вычетом суммы неустойки. Удержанная сумма денежных средств засчитывается в счет уплаты Покупателем неустойки за неисполнение обязанности по принятию Имущества.</w:t>
      </w:r>
    </w:p>
    <w:p w:rsidR="00AF0466" w:rsidRPr="00F3392F" w:rsidRDefault="00AF0466" w:rsidP="00F3392F">
      <w:pPr>
        <w:jc w:val="center"/>
        <w:rPr>
          <w:b/>
          <w:sz w:val="24"/>
          <w:szCs w:val="24"/>
        </w:rPr>
      </w:pPr>
    </w:p>
    <w:p w:rsidR="00AF0466" w:rsidRPr="00F3392F" w:rsidRDefault="00AF0466" w:rsidP="00F3392F">
      <w:pPr>
        <w:jc w:val="center"/>
        <w:rPr>
          <w:b/>
          <w:sz w:val="24"/>
          <w:szCs w:val="24"/>
        </w:rPr>
      </w:pPr>
      <w:r w:rsidRPr="00F3392F">
        <w:rPr>
          <w:b/>
          <w:sz w:val="24"/>
          <w:szCs w:val="24"/>
        </w:rPr>
        <w:t>6. Прочие условия</w:t>
      </w:r>
    </w:p>
    <w:p w:rsidR="00AF0466" w:rsidRPr="00F3392F" w:rsidRDefault="00AF0466" w:rsidP="00F3392F">
      <w:pPr>
        <w:jc w:val="both"/>
        <w:rPr>
          <w:sz w:val="24"/>
          <w:szCs w:val="24"/>
        </w:rPr>
      </w:pPr>
      <w:r w:rsidRPr="00F3392F">
        <w:rPr>
          <w:sz w:val="24"/>
          <w:szCs w:val="24"/>
        </w:rPr>
        <w:t>6.1.Настоящий Договор вступает в силу с момента его подписания и прекращает свое действие при:</w:t>
      </w:r>
    </w:p>
    <w:p w:rsidR="00AF0466" w:rsidRPr="00F3392F" w:rsidRDefault="00AF0466" w:rsidP="00F3392F">
      <w:pPr>
        <w:jc w:val="both"/>
        <w:rPr>
          <w:sz w:val="24"/>
          <w:szCs w:val="24"/>
        </w:rPr>
      </w:pPr>
      <w:r w:rsidRPr="00F3392F">
        <w:rPr>
          <w:sz w:val="24"/>
          <w:szCs w:val="24"/>
        </w:rPr>
        <w:t>- надлежащем исполнении Сторонами своих обязательств;</w:t>
      </w:r>
    </w:p>
    <w:p w:rsidR="00AF0466" w:rsidRPr="00F3392F" w:rsidRDefault="00AF0466" w:rsidP="00F3392F">
      <w:pPr>
        <w:jc w:val="both"/>
        <w:rPr>
          <w:sz w:val="24"/>
          <w:szCs w:val="24"/>
        </w:rPr>
      </w:pPr>
      <w:r w:rsidRPr="00F3392F">
        <w:rPr>
          <w:sz w:val="24"/>
          <w:szCs w:val="24"/>
        </w:rPr>
        <w:t>- расторжении в предусмотренных федеральным законодательством и настоящим Договором  случаях;</w:t>
      </w:r>
    </w:p>
    <w:p w:rsidR="00AF0466" w:rsidRPr="00F3392F" w:rsidRDefault="00AF0466" w:rsidP="00F3392F">
      <w:pPr>
        <w:jc w:val="both"/>
        <w:rPr>
          <w:sz w:val="24"/>
          <w:szCs w:val="24"/>
        </w:rPr>
      </w:pPr>
      <w:r w:rsidRPr="00F3392F">
        <w:rPr>
          <w:sz w:val="24"/>
          <w:szCs w:val="24"/>
        </w:rPr>
        <w:t>-возникновении оснований, предусмотренных законодательством Российской Федерации.</w:t>
      </w:r>
    </w:p>
    <w:p w:rsidR="00AF0466" w:rsidRPr="00F3392F" w:rsidRDefault="00AF0466" w:rsidP="00F3392F">
      <w:pPr>
        <w:jc w:val="both"/>
        <w:rPr>
          <w:sz w:val="24"/>
          <w:szCs w:val="24"/>
        </w:rPr>
      </w:pPr>
      <w:r w:rsidRPr="00F3392F">
        <w:rPr>
          <w:sz w:val="24"/>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AF0466" w:rsidRPr="00F3392F" w:rsidRDefault="00AF0466" w:rsidP="00F3392F">
      <w:pPr>
        <w:jc w:val="both"/>
        <w:rPr>
          <w:sz w:val="24"/>
          <w:szCs w:val="24"/>
        </w:rPr>
      </w:pPr>
      <w:r w:rsidRPr="00F3392F">
        <w:rPr>
          <w:sz w:val="24"/>
          <w:szCs w:val="24"/>
        </w:rPr>
        <w:t>6.3. Все уведомления и сообщения должны направляться в письменной форме.</w:t>
      </w:r>
    </w:p>
    <w:p w:rsidR="00AF0466" w:rsidRPr="00F3392F" w:rsidRDefault="00AF0466" w:rsidP="00F3392F">
      <w:pPr>
        <w:jc w:val="both"/>
        <w:rPr>
          <w:sz w:val="24"/>
          <w:szCs w:val="24"/>
        </w:rPr>
      </w:pPr>
      <w:r w:rsidRPr="00F3392F">
        <w:rPr>
          <w:sz w:val="24"/>
          <w:szCs w:val="24"/>
        </w:rPr>
        <w:t>6.4. Во всем остальном, что не предусмотрено настоящим Договором, Стороны руководствуются действующим законодательством.</w:t>
      </w:r>
    </w:p>
    <w:p w:rsidR="00AF0466" w:rsidRPr="00F3392F" w:rsidRDefault="00AF0466" w:rsidP="00F3392F">
      <w:pPr>
        <w:jc w:val="both"/>
        <w:rPr>
          <w:sz w:val="24"/>
          <w:szCs w:val="24"/>
        </w:rPr>
      </w:pPr>
      <w:r w:rsidRPr="00F3392F">
        <w:rPr>
          <w:sz w:val="24"/>
          <w:szCs w:val="24"/>
        </w:rPr>
        <w:t>6.5. Все споры и разногласия, возникающи</w:t>
      </w:r>
      <w:r>
        <w:rPr>
          <w:sz w:val="24"/>
          <w:szCs w:val="24"/>
        </w:rPr>
        <w:t>е</w:t>
      </w:r>
      <w:r w:rsidRPr="00F3392F">
        <w:rPr>
          <w:sz w:val="24"/>
          <w:szCs w:val="24"/>
        </w:rPr>
        <w:t xml:space="preserve"> между Сторонами по вопросам, не нашедшим своего разрешения в тексте данного Договора, будут разрешаться путем переговоров на </w:t>
      </w:r>
      <w:r>
        <w:rPr>
          <w:sz w:val="24"/>
          <w:szCs w:val="24"/>
        </w:rPr>
        <w:t>основе</w:t>
      </w:r>
      <w:r w:rsidRPr="00F3392F">
        <w:rPr>
          <w:sz w:val="24"/>
          <w:szCs w:val="24"/>
        </w:rPr>
        <w:t xml:space="preserve"> действующего законодательства.</w:t>
      </w:r>
    </w:p>
    <w:p w:rsidR="00AF0466" w:rsidRDefault="00AF0466" w:rsidP="00F3392F">
      <w:pPr>
        <w:jc w:val="both"/>
        <w:rPr>
          <w:sz w:val="24"/>
          <w:szCs w:val="24"/>
        </w:rPr>
      </w:pPr>
    </w:p>
    <w:p w:rsidR="00AF0466" w:rsidRDefault="00AF0466" w:rsidP="00F3392F">
      <w:pPr>
        <w:jc w:val="both"/>
        <w:rPr>
          <w:sz w:val="24"/>
          <w:szCs w:val="24"/>
        </w:rPr>
      </w:pPr>
    </w:p>
    <w:p w:rsidR="00AF0466" w:rsidRDefault="00AF0466" w:rsidP="00F3392F">
      <w:pPr>
        <w:jc w:val="both"/>
        <w:rPr>
          <w:sz w:val="24"/>
          <w:szCs w:val="24"/>
        </w:rPr>
      </w:pPr>
    </w:p>
    <w:p w:rsidR="00AF0466" w:rsidRPr="00F3392F" w:rsidRDefault="00AF0466" w:rsidP="00F3392F">
      <w:pPr>
        <w:jc w:val="both"/>
        <w:rPr>
          <w:sz w:val="24"/>
          <w:szCs w:val="24"/>
        </w:rPr>
      </w:pPr>
      <w:r w:rsidRPr="00F3392F">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AF0466" w:rsidRPr="00F3392F" w:rsidRDefault="00AF0466" w:rsidP="00F3392F">
      <w:pPr>
        <w:jc w:val="both"/>
        <w:rPr>
          <w:sz w:val="24"/>
          <w:szCs w:val="24"/>
        </w:rPr>
      </w:pPr>
    </w:p>
    <w:p w:rsidR="00AF0466" w:rsidRPr="00F3392F" w:rsidRDefault="00AF0466" w:rsidP="00F3392F">
      <w:pPr>
        <w:jc w:val="center"/>
        <w:rPr>
          <w:sz w:val="24"/>
          <w:szCs w:val="24"/>
        </w:rPr>
      </w:pPr>
      <w:r w:rsidRPr="00F3392F">
        <w:rPr>
          <w:sz w:val="24"/>
          <w:szCs w:val="24"/>
        </w:rPr>
        <w:t xml:space="preserve">7. </w:t>
      </w:r>
      <w:r w:rsidRPr="00F3392F">
        <w:rPr>
          <w:b/>
          <w:sz w:val="24"/>
          <w:szCs w:val="24"/>
        </w:rPr>
        <w:t>Заключительные</w:t>
      </w:r>
      <w:r w:rsidRPr="004217A6">
        <w:rPr>
          <w:b/>
          <w:sz w:val="24"/>
          <w:szCs w:val="24"/>
        </w:rPr>
        <w:t xml:space="preserve"> положения</w:t>
      </w:r>
    </w:p>
    <w:p w:rsidR="00AF0466" w:rsidRPr="00F3392F" w:rsidRDefault="00AF0466" w:rsidP="00F3392F">
      <w:pPr>
        <w:jc w:val="both"/>
        <w:rPr>
          <w:sz w:val="24"/>
          <w:szCs w:val="24"/>
        </w:rPr>
      </w:pPr>
      <w:r w:rsidRPr="00F3392F">
        <w:rPr>
          <w:sz w:val="24"/>
          <w:szCs w:val="24"/>
        </w:rPr>
        <w:t>7.1. Настоящий Договор составлен в 2 экземплярах, имеющих одинаковую юридическую силу:1 экземпляр - Продавцу, 1 экземпляр - /Покупателю.</w:t>
      </w:r>
    </w:p>
    <w:p w:rsidR="00AF0466" w:rsidRDefault="00AF0466" w:rsidP="00F3392F">
      <w:pPr>
        <w:jc w:val="both"/>
        <w:rPr>
          <w:sz w:val="24"/>
          <w:szCs w:val="24"/>
        </w:rPr>
      </w:pPr>
    </w:p>
    <w:p w:rsidR="00AF0466" w:rsidRDefault="00AF0466" w:rsidP="00F3392F">
      <w:pPr>
        <w:jc w:val="both"/>
        <w:rPr>
          <w:sz w:val="24"/>
          <w:szCs w:val="24"/>
        </w:rPr>
      </w:pPr>
    </w:p>
    <w:p w:rsidR="00AF0466" w:rsidRDefault="00AF0466" w:rsidP="00F3392F">
      <w:pPr>
        <w:jc w:val="both"/>
        <w:rPr>
          <w:sz w:val="24"/>
          <w:szCs w:val="24"/>
        </w:rPr>
      </w:pPr>
    </w:p>
    <w:p w:rsidR="00AF0466" w:rsidRDefault="00AF0466" w:rsidP="00F3392F">
      <w:pPr>
        <w:jc w:val="both"/>
        <w:rPr>
          <w:sz w:val="24"/>
          <w:szCs w:val="24"/>
        </w:rPr>
      </w:pPr>
    </w:p>
    <w:p w:rsidR="00AF0466" w:rsidRDefault="00AF0466" w:rsidP="00F3392F">
      <w:pPr>
        <w:jc w:val="both"/>
        <w:rPr>
          <w:sz w:val="24"/>
          <w:szCs w:val="24"/>
        </w:rPr>
      </w:pPr>
    </w:p>
    <w:p w:rsidR="00AF0466" w:rsidRDefault="00AF0466" w:rsidP="00F3392F">
      <w:pPr>
        <w:jc w:val="both"/>
        <w:rPr>
          <w:sz w:val="24"/>
          <w:szCs w:val="24"/>
        </w:rPr>
      </w:pPr>
    </w:p>
    <w:p w:rsidR="00AF0466" w:rsidRPr="00F3392F" w:rsidRDefault="00AF0466" w:rsidP="00F3392F">
      <w:pPr>
        <w:jc w:val="both"/>
        <w:rPr>
          <w:sz w:val="24"/>
          <w:szCs w:val="24"/>
        </w:rPr>
      </w:pPr>
    </w:p>
    <w:p w:rsidR="00AF0466" w:rsidRPr="004217A6" w:rsidRDefault="00AF0466" w:rsidP="00F3392F">
      <w:pPr>
        <w:jc w:val="center"/>
        <w:rPr>
          <w:b/>
          <w:sz w:val="24"/>
          <w:szCs w:val="24"/>
        </w:rPr>
      </w:pPr>
      <w:r w:rsidRPr="004217A6">
        <w:rPr>
          <w:b/>
          <w:sz w:val="24"/>
          <w:szCs w:val="24"/>
        </w:rPr>
        <w:t>8. Адреса, реквизиты и подписи Сторон</w:t>
      </w:r>
    </w:p>
    <w:p w:rsidR="00AF0466" w:rsidRPr="00F3392F" w:rsidRDefault="00AF0466" w:rsidP="00F3392F">
      <w:pPr>
        <w:jc w:val="both"/>
        <w:rPr>
          <w:sz w:val="24"/>
          <w:szCs w:val="24"/>
        </w:rPr>
      </w:pPr>
    </w:p>
    <w:p w:rsidR="00AF0466" w:rsidRPr="00F3392F" w:rsidRDefault="00AF0466" w:rsidP="00F3392F">
      <w:pPr>
        <w:jc w:val="both"/>
        <w:rPr>
          <w:sz w:val="24"/>
          <w:szCs w:val="24"/>
        </w:rPr>
      </w:pPr>
    </w:p>
    <w:p w:rsidR="00AF0466" w:rsidRPr="00F3392F" w:rsidRDefault="00AF0466" w:rsidP="00F3392F">
      <w:pPr>
        <w:jc w:val="both"/>
        <w:rPr>
          <w:sz w:val="24"/>
          <w:szCs w:val="24"/>
        </w:rPr>
      </w:pPr>
      <w:r w:rsidRPr="004217A6">
        <w:rPr>
          <w:b/>
          <w:sz w:val="24"/>
          <w:szCs w:val="24"/>
        </w:rPr>
        <w:t>Продавец:</w:t>
      </w:r>
      <w:r w:rsidRPr="004217A6">
        <w:rPr>
          <w:b/>
          <w:sz w:val="24"/>
          <w:szCs w:val="24"/>
        </w:rPr>
        <w:tab/>
      </w:r>
      <w:r w:rsidRPr="00F3392F">
        <w:rPr>
          <w:sz w:val="24"/>
          <w:szCs w:val="24"/>
        </w:rPr>
        <w:t xml:space="preserve">                                       </w:t>
      </w:r>
      <w:r>
        <w:rPr>
          <w:sz w:val="24"/>
          <w:szCs w:val="24"/>
        </w:rPr>
        <w:t xml:space="preserve">                           </w:t>
      </w:r>
      <w:r w:rsidRPr="00F3392F">
        <w:rPr>
          <w:sz w:val="24"/>
          <w:szCs w:val="24"/>
        </w:rPr>
        <w:t xml:space="preserve"> </w:t>
      </w:r>
      <w:r w:rsidRPr="004217A6">
        <w:rPr>
          <w:b/>
          <w:sz w:val="24"/>
          <w:szCs w:val="24"/>
        </w:rPr>
        <w:t xml:space="preserve">Покупатель: </w:t>
      </w:r>
      <w:r w:rsidRPr="00F3392F">
        <w:rPr>
          <w:sz w:val="24"/>
          <w:szCs w:val="24"/>
        </w:rPr>
        <w:t xml:space="preserve">                                                                                                    </w:t>
      </w:r>
    </w:p>
    <w:p w:rsidR="00AF0466" w:rsidRPr="00F3392F" w:rsidRDefault="00AF0466" w:rsidP="00F3392F">
      <w:pPr>
        <w:jc w:val="both"/>
        <w:rPr>
          <w:sz w:val="24"/>
          <w:szCs w:val="24"/>
        </w:rPr>
      </w:pPr>
    </w:p>
    <w:p w:rsidR="00AF0466" w:rsidRPr="00F3392F" w:rsidRDefault="00AF0466" w:rsidP="00F3392F">
      <w:pPr>
        <w:jc w:val="both"/>
        <w:rPr>
          <w:sz w:val="24"/>
          <w:szCs w:val="24"/>
        </w:rPr>
      </w:pPr>
      <w:r w:rsidRPr="00F3392F">
        <w:rPr>
          <w:sz w:val="24"/>
          <w:szCs w:val="24"/>
        </w:rPr>
        <w:t xml:space="preserve">Администрация поселка Коренево                                Наименование организации, </w:t>
      </w:r>
      <w:r w:rsidRPr="00F3392F">
        <w:rPr>
          <w:spacing w:val="6"/>
          <w:sz w:val="24"/>
          <w:szCs w:val="24"/>
        </w:rPr>
        <w:t>Ф.И.О.</w:t>
      </w:r>
    </w:p>
    <w:p w:rsidR="00AF0466" w:rsidRPr="00F3392F" w:rsidRDefault="00AF0466" w:rsidP="00F3392F">
      <w:pPr>
        <w:jc w:val="both"/>
        <w:rPr>
          <w:sz w:val="24"/>
          <w:szCs w:val="24"/>
        </w:rPr>
      </w:pPr>
      <w:r w:rsidRPr="00F3392F">
        <w:rPr>
          <w:sz w:val="24"/>
          <w:szCs w:val="24"/>
        </w:rPr>
        <w:t>Кореневского района Курской области</w:t>
      </w:r>
    </w:p>
    <w:p w:rsidR="00AF0466" w:rsidRPr="00F3392F" w:rsidRDefault="00AF0466" w:rsidP="00F3392F">
      <w:pPr>
        <w:jc w:val="both"/>
        <w:rPr>
          <w:sz w:val="24"/>
          <w:szCs w:val="24"/>
        </w:rPr>
      </w:pPr>
      <w:r w:rsidRPr="00F3392F">
        <w:rPr>
          <w:sz w:val="24"/>
          <w:szCs w:val="24"/>
        </w:rPr>
        <w:t>307410, Курская область,</w:t>
      </w:r>
    </w:p>
    <w:p w:rsidR="00AF0466" w:rsidRPr="00F3392F" w:rsidRDefault="00AF0466" w:rsidP="00F3392F">
      <w:pPr>
        <w:jc w:val="both"/>
        <w:rPr>
          <w:sz w:val="24"/>
          <w:szCs w:val="24"/>
        </w:rPr>
      </w:pPr>
      <w:r w:rsidRPr="00F3392F">
        <w:rPr>
          <w:sz w:val="24"/>
          <w:szCs w:val="24"/>
        </w:rPr>
        <w:t>Кореневский район, п. Коренево,</w:t>
      </w:r>
    </w:p>
    <w:p w:rsidR="00AF0466" w:rsidRPr="00F3392F" w:rsidRDefault="00AF0466" w:rsidP="00F3392F">
      <w:pPr>
        <w:jc w:val="both"/>
        <w:rPr>
          <w:sz w:val="24"/>
          <w:szCs w:val="24"/>
        </w:rPr>
      </w:pPr>
      <w:r w:rsidRPr="00F3392F">
        <w:rPr>
          <w:sz w:val="24"/>
          <w:szCs w:val="24"/>
        </w:rPr>
        <w:t>ул. им. Ленина 33</w:t>
      </w:r>
    </w:p>
    <w:p w:rsidR="00AF0466" w:rsidRPr="00F3392F" w:rsidRDefault="00AF0466" w:rsidP="00F3392F">
      <w:pPr>
        <w:jc w:val="both"/>
        <w:rPr>
          <w:sz w:val="24"/>
          <w:szCs w:val="24"/>
        </w:rPr>
      </w:pPr>
      <w:r w:rsidRPr="00F3392F">
        <w:rPr>
          <w:sz w:val="24"/>
          <w:szCs w:val="24"/>
        </w:rPr>
        <w:t>_______________Р.В. Пугачев</w:t>
      </w:r>
    </w:p>
    <w:p w:rsidR="00AF0466" w:rsidRPr="00F3392F" w:rsidRDefault="00AF0466" w:rsidP="00F3392F">
      <w:pPr>
        <w:jc w:val="both"/>
        <w:rPr>
          <w:sz w:val="24"/>
          <w:szCs w:val="24"/>
        </w:rPr>
      </w:pPr>
    </w:p>
    <w:p w:rsidR="00AF0466" w:rsidRPr="00F3392F" w:rsidRDefault="00AF0466" w:rsidP="00F3392F">
      <w:pPr>
        <w:pStyle w:val="42"/>
        <w:shd w:val="clear" w:color="auto" w:fill="auto"/>
        <w:spacing w:before="0"/>
        <w:jc w:val="both"/>
        <w:rPr>
          <w:sz w:val="24"/>
          <w:szCs w:val="24"/>
        </w:rPr>
      </w:pPr>
    </w:p>
    <w:p w:rsidR="00AF0466" w:rsidRPr="00F3392F" w:rsidRDefault="00AF0466" w:rsidP="00F3392F">
      <w:pPr>
        <w:pStyle w:val="42"/>
        <w:shd w:val="clear" w:color="auto" w:fill="auto"/>
        <w:spacing w:before="0"/>
        <w:jc w:val="both"/>
        <w:rPr>
          <w:sz w:val="24"/>
          <w:szCs w:val="24"/>
        </w:rPr>
      </w:pPr>
    </w:p>
    <w:p w:rsidR="00AF0466" w:rsidRDefault="00AF0466" w:rsidP="00F3392F">
      <w:pPr>
        <w:pStyle w:val="42"/>
        <w:shd w:val="clear" w:color="auto" w:fill="auto"/>
        <w:spacing w:before="0"/>
        <w:jc w:val="both"/>
        <w:rPr>
          <w:sz w:val="24"/>
          <w:szCs w:val="24"/>
        </w:rPr>
      </w:pPr>
    </w:p>
    <w:p w:rsidR="00AF0466" w:rsidRDefault="00AF0466" w:rsidP="00F3392F">
      <w:pPr>
        <w:pStyle w:val="42"/>
        <w:shd w:val="clear" w:color="auto" w:fill="auto"/>
        <w:spacing w:before="0"/>
        <w:jc w:val="both"/>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B57C9E">
      <w:pPr>
        <w:pStyle w:val="42"/>
        <w:shd w:val="clear" w:color="auto" w:fill="auto"/>
        <w:spacing w:before="0"/>
        <w:jc w:val="left"/>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B57C9E">
      <w:pPr>
        <w:jc w:val="center"/>
        <w:rPr>
          <w:b/>
          <w:bCs/>
          <w:noProof/>
          <w:sz w:val="24"/>
          <w:szCs w:val="24"/>
        </w:rPr>
      </w:pPr>
    </w:p>
    <w:p w:rsidR="00AF0466" w:rsidRDefault="00AF0466" w:rsidP="00B57C9E">
      <w:pPr>
        <w:jc w:val="center"/>
        <w:rPr>
          <w:b/>
          <w:sz w:val="24"/>
          <w:szCs w:val="24"/>
        </w:rPr>
      </w:pPr>
    </w:p>
    <w:p w:rsidR="00AF0466" w:rsidRDefault="00AF0466" w:rsidP="00B57C9E">
      <w:pPr>
        <w:jc w:val="center"/>
        <w:rPr>
          <w:b/>
          <w:sz w:val="24"/>
          <w:szCs w:val="24"/>
        </w:rPr>
      </w:pPr>
    </w:p>
    <w:p w:rsidR="00AF0466" w:rsidRPr="00B57C9E" w:rsidRDefault="00AF0466" w:rsidP="00B57C9E">
      <w:pPr>
        <w:jc w:val="center"/>
        <w:rPr>
          <w:b/>
          <w:sz w:val="24"/>
          <w:szCs w:val="24"/>
        </w:rPr>
      </w:pPr>
      <w:r w:rsidRPr="00B57C9E">
        <w:rPr>
          <w:b/>
          <w:sz w:val="24"/>
          <w:szCs w:val="24"/>
        </w:rPr>
        <w:t>АКТ</w:t>
      </w:r>
    </w:p>
    <w:p w:rsidR="00AF0466" w:rsidRPr="00B57C9E" w:rsidRDefault="00AF0466" w:rsidP="00B57C9E">
      <w:pPr>
        <w:jc w:val="center"/>
        <w:rPr>
          <w:b/>
          <w:sz w:val="24"/>
          <w:szCs w:val="24"/>
        </w:rPr>
      </w:pPr>
      <w:r w:rsidRPr="00B57C9E">
        <w:rPr>
          <w:b/>
          <w:sz w:val="24"/>
          <w:szCs w:val="24"/>
        </w:rPr>
        <w:t>приема-передачи муниципального имущества</w:t>
      </w:r>
    </w:p>
    <w:p w:rsidR="00AF0466" w:rsidRPr="00B57C9E" w:rsidRDefault="00AF0466" w:rsidP="00B57C9E">
      <w:pPr>
        <w:jc w:val="center"/>
        <w:rPr>
          <w:b/>
          <w:sz w:val="24"/>
          <w:szCs w:val="24"/>
        </w:rPr>
      </w:pPr>
    </w:p>
    <w:p w:rsidR="00AF0466" w:rsidRPr="00B57C9E" w:rsidRDefault="00AF0466" w:rsidP="00B57C9E">
      <w:pPr>
        <w:rPr>
          <w:sz w:val="24"/>
          <w:szCs w:val="24"/>
        </w:rPr>
      </w:pPr>
    </w:p>
    <w:p w:rsidR="00AF0466" w:rsidRPr="00B57C9E" w:rsidRDefault="00AF0466" w:rsidP="00B57C9E">
      <w:pPr>
        <w:rPr>
          <w:sz w:val="24"/>
          <w:szCs w:val="24"/>
        </w:rPr>
      </w:pPr>
    </w:p>
    <w:p w:rsidR="00AF0466" w:rsidRPr="001C51E2" w:rsidRDefault="00AF0466" w:rsidP="00B57C9E">
      <w:pPr>
        <w:pStyle w:val="21"/>
        <w:shd w:val="clear" w:color="auto" w:fill="auto"/>
        <w:spacing w:line="240" w:lineRule="exact"/>
        <w:ind w:firstLine="0"/>
        <w:rPr>
          <w:sz w:val="24"/>
          <w:szCs w:val="24"/>
        </w:rPr>
      </w:pPr>
      <w:r w:rsidRPr="001C51E2">
        <w:rPr>
          <w:sz w:val="24"/>
          <w:szCs w:val="24"/>
        </w:rPr>
        <w:t>п. Коренево, Кореневский район,</w:t>
      </w:r>
    </w:p>
    <w:p w:rsidR="00AF0466" w:rsidRPr="001C51E2" w:rsidRDefault="00AF0466" w:rsidP="00B57C9E">
      <w:pPr>
        <w:pStyle w:val="21"/>
        <w:shd w:val="clear" w:color="auto" w:fill="auto"/>
        <w:tabs>
          <w:tab w:val="left" w:pos="6946"/>
          <w:tab w:val="left" w:leader="underscore" w:pos="7512"/>
          <w:tab w:val="left" w:leader="underscore" w:pos="8290"/>
        </w:tabs>
        <w:spacing w:after="261" w:line="240" w:lineRule="exact"/>
        <w:ind w:firstLine="0"/>
        <w:jc w:val="left"/>
        <w:rPr>
          <w:sz w:val="24"/>
          <w:szCs w:val="24"/>
        </w:rPr>
      </w:pPr>
      <w:r w:rsidRPr="001C51E2">
        <w:rPr>
          <w:sz w:val="24"/>
          <w:szCs w:val="24"/>
        </w:rPr>
        <w:t xml:space="preserve">Курская область                                                       </w:t>
      </w:r>
      <w:r>
        <w:rPr>
          <w:sz w:val="24"/>
          <w:szCs w:val="24"/>
        </w:rPr>
        <w:t xml:space="preserve">                     «__» _____________ 20__</w:t>
      </w:r>
      <w:r w:rsidRPr="001C51E2">
        <w:rPr>
          <w:sz w:val="24"/>
          <w:szCs w:val="24"/>
        </w:rPr>
        <w:t xml:space="preserve"> года</w:t>
      </w:r>
    </w:p>
    <w:p w:rsidR="00AF0466" w:rsidRPr="00B57C9E" w:rsidRDefault="00AF0466" w:rsidP="00B57C9E">
      <w:pPr>
        <w:rPr>
          <w:sz w:val="24"/>
          <w:szCs w:val="24"/>
        </w:rPr>
      </w:pPr>
      <w:r w:rsidRPr="00B57C9E">
        <w:rPr>
          <w:sz w:val="24"/>
          <w:szCs w:val="24"/>
        </w:rPr>
        <w:t xml:space="preserve">                                                                                                                                                          </w:t>
      </w:r>
    </w:p>
    <w:p w:rsidR="00AF0466" w:rsidRPr="00B57C9E" w:rsidRDefault="00AF0466" w:rsidP="00B57C9E">
      <w:pPr>
        <w:jc w:val="both"/>
        <w:rPr>
          <w:sz w:val="24"/>
          <w:szCs w:val="24"/>
        </w:rPr>
      </w:pPr>
      <w:r w:rsidRPr="00B57C9E">
        <w:rPr>
          <w:sz w:val="24"/>
          <w:szCs w:val="24"/>
        </w:rPr>
        <w:t xml:space="preserve">ПРОДАВЕЦ: Администрация поселка Коренево Кореневского района Курской области, в лице  Главы поселка Коренево Пугачева Романа Валентиновича, действующей на основании Устава, </w:t>
      </w:r>
      <w:r w:rsidRPr="00B57C9E">
        <w:rPr>
          <w:rStyle w:val="22"/>
          <w:b w:val="0"/>
        </w:rPr>
        <w:t xml:space="preserve">передал, </w:t>
      </w:r>
      <w:r w:rsidRPr="00B57C9E">
        <w:rPr>
          <w:sz w:val="24"/>
          <w:szCs w:val="24"/>
        </w:rPr>
        <w:t xml:space="preserve">а ПОКУПАТЕЛЬ: </w:t>
      </w:r>
      <w:r>
        <w:rPr>
          <w:sz w:val="24"/>
          <w:szCs w:val="24"/>
        </w:rPr>
        <w:t>_______________________________________</w:t>
      </w:r>
      <w:r w:rsidRPr="00B57C9E">
        <w:rPr>
          <w:sz w:val="24"/>
          <w:szCs w:val="24"/>
        </w:rPr>
        <w:t xml:space="preserve">, в лице </w:t>
      </w:r>
      <w:r>
        <w:rPr>
          <w:sz w:val="24"/>
          <w:szCs w:val="24"/>
        </w:rPr>
        <w:t>________________________________</w:t>
      </w:r>
      <w:r w:rsidRPr="00B57C9E">
        <w:rPr>
          <w:sz w:val="24"/>
          <w:szCs w:val="24"/>
        </w:rPr>
        <w:t xml:space="preserve">, действующего на основании </w:t>
      </w:r>
      <w:r>
        <w:rPr>
          <w:sz w:val="24"/>
          <w:szCs w:val="24"/>
        </w:rPr>
        <w:t>_________________________</w:t>
      </w:r>
      <w:r w:rsidRPr="00B57C9E">
        <w:rPr>
          <w:sz w:val="24"/>
          <w:szCs w:val="24"/>
        </w:rPr>
        <w:t xml:space="preserve">, </w:t>
      </w:r>
      <w:r w:rsidRPr="00B57C9E">
        <w:rPr>
          <w:rStyle w:val="22"/>
          <w:b w:val="0"/>
        </w:rPr>
        <w:t xml:space="preserve">принял </w:t>
      </w:r>
      <w:r w:rsidRPr="00B57C9E">
        <w:rPr>
          <w:sz w:val="24"/>
          <w:szCs w:val="24"/>
        </w:rPr>
        <w:t>недвижимое имущество:</w:t>
      </w:r>
    </w:p>
    <w:p w:rsidR="00AF0466" w:rsidRPr="00B57C9E" w:rsidRDefault="00AF0466" w:rsidP="00B57C9E">
      <w:pPr>
        <w:jc w:val="both"/>
        <w:rPr>
          <w:sz w:val="24"/>
          <w:szCs w:val="24"/>
        </w:rPr>
      </w:pPr>
    </w:p>
    <w:p w:rsidR="00AF0466" w:rsidRPr="00B57C9E" w:rsidRDefault="00AF0466" w:rsidP="00B57C9E">
      <w:pPr>
        <w:jc w:val="both"/>
        <w:rPr>
          <w:sz w:val="24"/>
          <w:szCs w:val="24"/>
        </w:rPr>
      </w:pPr>
      <w:r w:rsidRPr="00B57C9E">
        <w:rPr>
          <w:sz w:val="24"/>
          <w:szCs w:val="24"/>
        </w:rPr>
        <w:t xml:space="preserve">1. Назначение: </w:t>
      </w:r>
      <w:r>
        <w:rPr>
          <w:sz w:val="24"/>
          <w:szCs w:val="24"/>
        </w:rPr>
        <w:t>з</w:t>
      </w:r>
      <w:r w:rsidRPr="00F3392F">
        <w:rPr>
          <w:sz w:val="24"/>
          <w:szCs w:val="24"/>
        </w:rPr>
        <w:t>емельный участок, из категории земель населенных пункто</w:t>
      </w:r>
      <w:r>
        <w:rPr>
          <w:sz w:val="24"/>
          <w:szCs w:val="24"/>
        </w:rPr>
        <w:t>в, разрешенное использование – Коммунальное обслуживание</w:t>
      </w:r>
      <w:r w:rsidRPr="00F3392F">
        <w:rPr>
          <w:sz w:val="24"/>
          <w:szCs w:val="24"/>
        </w:rPr>
        <w:t>, площ</w:t>
      </w:r>
      <w:r>
        <w:rPr>
          <w:sz w:val="24"/>
          <w:szCs w:val="24"/>
        </w:rPr>
        <w:t>адью 2765</w:t>
      </w:r>
      <w:r w:rsidRPr="00F3392F">
        <w:rPr>
          <w:sz w:val="24"/>
          <w:szCs w:val="24"/>
        </w:rPr>
        <w:t xml:space="preserve"> кв.м.</w:t>
      </w:r>
      <w:r>
        <w:rPr>
          <w:sz w:val="24"/>
          <w:szCs w:val="24"/>
        </w:rPr>
        <w:t>, кадастровый номер 46:10:170104:1965</w:t>
      </w:r>
      <w:r w:rsidRPr="00F3392F">
        <w:rPr>
          <w:sz w:val="24"/>
          <w:szCs w:val="24"/>
        </w:rPr>
        <w:t xml:space="preserve">, расположенный по адресу: Российская Федерация, Курская область, Кореневский муниципальный район, городское поселение поселок Коренево,  </w:t>
      </w:r>
      <w:r>
        <w:rPr>
          <w:sz w:val="24"/>
          <w:szCs w:val="24"/>
        </w:rPr>
        <w:t xml:space="preserve">                        </w:t>
      </w:r>
      <w:r w:rsidRPr="00F3392F">
        <w:rPr>
          <w:sz w:val="24"/>
          <w:szCs w:val="24"/>
        </w:rPr>
        <w:t xml:space="preserve">пгт. Коренево, ул. </w:t>
      </w:r>
      <w:r>
        <w:rPr>
          <w:sz w:val="24"/>
          <w:szCs w:val="24"/>
        </w:rPr>
        <w:t>70 лет Октября</w:t>
      </w:r>
      <w:r w:rsidRPr="00F3392F">
        <w:rPr>
          <w:sz w:val="24"/>
          <w:szCs w:val="24"/>
        </w:rPr>
        <w:t>, з/у</w:t>
      </w:r>
      <w:r>
        <w:rPr>
          <w:sz w:val="24"/>
          <w:szCs w:val="24"/>
        </w:rPr>
        <w:t xml:space="preserve"> 21Г</w:t>
      </w:r>
      <w:r w:rsidRPr="00B57C9E">
        <w:rPr>
          <w:sz w:val="24"/>
          <w:szCs w:val="24"/>
        </w:rPr>
        <w:t>.</w:t>
      </w:r>
    </w:p>
    <w:p w:rsidR="00AF0466" w:rsidRPr="00B57C9E" w:rsidRDefault="00AF0466" w:rsidP="00B57C9E">
      <w:pPr>
        <w:jc w:val="both"/>
        <w:rPr>
          <w:sz w:val="24"/>
          <w:szCs w:val="24"/>
        </w:rPr>
      </w:pPr>
      <w:r w:rsidRPr="00B57C9E">
        <w:rPr>
          <w:sz w:val="24"/>
          <w:szCs w:val="24"/>
        </w:rPr>
        <w:t>2. Претензий в части технического состояния передаваемого имущества у Сторон не имеется.</w:t>
      </w:r>
    </w:p>
    <w:p w:rsidR="00AF0466" w:rsidRPr="00B57C9E" w:rsidRDefault="00AF0466" w:rsidP="00B57C9E">
      <w:pPr>
        <w:jc w:val="both"/>
        <w:rPr>
          <w:sz w:val="24"/>
          <w:szCs w:val="24"/>
        </w:rPr>
      </w:pPr>
      <w:r w:rsidRPr="00B57C9E">
        <w:rPr>
          <w:sz w:val="24"/>
          <w:szCs w:val="24"/>
        </w:rPr>
        <w:t>3. Оплата имущества произведена Покупателем в полном объеме.</w:t>
      </w:r>
    </w:p>
    <w:p w:rsidR="00AF0466" w:rsidRPr="00B57C9E" w:rsidRDefault="00AF0466" w:rsidP="00B57C9E">
      <w:pPr>
        <w:jc w:val="both"/>
        <w:rPr>
          <w:sz w:val="24"/>
          <w:szCs w:val="24"/>
        </w:rPr>
      </w:pPr>
      <w:r w:rsidRPr="00B57C9E">
        <w:rPr>
          <w:sz w:val="24"/>
          <w:szCs w:val="24"/>
        </w:rPr>
        <w:t xml:space="preserve">4. Настоящий акт приема-передачи муниципального имущества является неотъемлемой частью договора купли-продажи муниципального имущества № </w:t>
      </w:r>
      <w:r>
        <w:rPr>
          <w:sz w:val="24"/>
          <w:szCs w:val="24"/>
        </w:rPr>
        <w:t>___ от «____</w:t>
      </w:r>
      <w:r w:rsidRPr="00B57C9E">
        <w:rPr>
          <w:sz w:val="24"/>
          <w:szCs w:val="24"/>
        </w:rPr>
        <w:t xml:space="preserve">» </w:t>
      </w:r>
      <w:r>
        <w:rPr>
          <w:sz w:val="24"/>
          <w:szCs w:val="24"/>
        </w:rPr>
        <w:t>_______</w:t>
      </w:r>
      <w:r w:rsidRPr="00B57C9E">
        <w:rPr>
          <w:sz w:val="24"/>
          <w:szCs w:val="24"/>
        </w:rPr>
        <w:t xml:space="preserve"> </w:t>
      </w:r>
      <w:r>
        <w:rPr>
          <w:sz w:val="24"/>
          <w:szCs w:val="24"/>
        </w:rPr>
        <w:t>20____</w:t>
      </w:r>
      <w:r w:rsidRPr="00B57C9E">
        <w:rPr>
          <w:sz w:val="24"/>
          <w:szCs w:val="24"/>
        </w:rPr>
        <w:t xml:space="preserve"> года, составлен в </w:t>
      </w:r>
      <w:r>
        <w:rPr>
          <w:sz w:val="24"/>
          <w:szCs w:val="24"/>
        </w:rPr>
        <w:t>двух</w:t>
      </w:r>
      <w:r w:rsidRPr="00B57C9E">
        <w:rPr>
          <w:sz w:val="24"/>
          <w:szCs w:val="24"/>
        </w:rPr>
        <w:t xml:space="preserve"> экземплярах, один из которых хранится </w:t>
      </w:r>
      <w:r>
        <w:rPr>
          <w:sz w:val="24"/>
          <w:szCs w:val="24"/>
        </w:rPr>
        <w:t>у Продавца, второй у Покупателя</w:t>
      </w:r>
      <w:r w:rsidRPr="00B57C9E">
        <w:rPr>
          <w:sz w:val="24"/>
          <w:szCs w:val="24"/>
        </w:rPr>
        <w:t>.</w:t>
      </w:r>
    </w:p>
    <w:p w:rsidR="00AF0466" w:rsidRPr="00B57C9E" w:rsidRDefault="00AF0466" w:rsidP="00B57C9E">
      <w:pPr>
        <w:jc w:val="both"/>
        <w:rPr>
          <w:sz w:val="24"/>
          <w:szCs w:val="24"/>
        </w:rPr>
      </w:pPr>
      <w:r w:rsidRPr="00B57C9E">
        <w:rPr>
          <w:sz w:val="24"/>
          <w:szCs w:val="24"/>
        </w:rPr>
        <w:t xml:space="preserve">                                         </w:t>
      </w:r>
    </w:p>
    <w:p w:rsidR="00AF0466" w:rsidRPr="00B57C9E" w:rsidRDefault="00AF0466" w:rsidP="00B57C9E">
      <w:pPr>
        <w:jc w:val="center"/>
        <w:rPr>
          <w:b/>
          <w:sz w:val="24"/>
          <w:szCs w:val="24"/>
        </w:rPr>
      </w:pPr>
      <w:r w:rsidRPr="00B57C9E">
        <w:rPr>
          <w:b/>
          <w:sz w:val="24"/>
          <w:szCs w:val="24"/>
        </w:rPr>
        <w:t>Адреса, реквизиты и подписи Сторон</w:t>
      </w:r>
    </w:p>
    <w:p w:rsidR="00AF0466" w:rsidRPr="00B57C9E" w:rsidRDefault="00AF0466" w:rsidP="00B57C9E">
      <w:pPr>
        <w:rPr>
          <w:sz w:val="24"/>
          <w:szCs w:val="24"/>
        </w:rPr>
      </w:pPr>
      <w:r w:rsidRPr="00B57C9E">
        <w:rPr>
          <w:sz w:val="24"/>
          <w:szCs w:val="24"/>
        </w:rPr>
        <w:t xml:space="preserve">                         </w:t>
      </w:r>
    </w:p>
    <w:p w:rsidR="00AF0466" w:rsidRDefault="00AF0466" w:rsidP="00B57C9E">
      <w:pPr>
        <w:rPr>
          <w:sz w:val="24"/>
          <w:szCs w:val="24"/>
        </w:rPr>
      </w:pPr>
    </w:p>
    <w:p w:rsidR="00AF0466" w:rsidRDefault="00AF0466" w:rsidP="00B57C9E">
      <w:pPr>
        <w:rPr>
          <w:sz w:val="24"/>
          <w:szCs w:val="24"/>
        </w:rPr>
      </w:pPr>
      <w:r w:rsidRPr="004217A6">
        <w:rPr>
          <w:b/>
          <w:sz w:val="24"/>
          <w:szCs w:val="24"/>
        </w:rPr>
        <w:t xml:space="preserve">Продавец: </w:t>
      </w:r>
      <w:r>
        <w:rPr>
          <w:sz w:val="24"/>
          <w:szCs w:val="24"/>
        </w:rPr>
        <w:t xml:space="preserve">                                                                       </w:t>
      </w:r>
      <w:r w:rsidRPr="004217A6">
        <w:rPr>
          <w:b/>
          <w:sz w:val="24"/>
          <w:szCs w:val="24"/>
        </w:rPr>
        <w:t>Покупатель:</w:t>
      </w:r>
    </w:p>
    <w:p w:rsidR="00AF0466" w:rsidRDefault="00AF0466" w:rsidP="00B57C9E">
      <w:pPr>
        <w:rPr>
          <w:sz w:val="24"/>
          <w:szCs w:val="24"/>
        </w:rPr>
      </w:pPr>
    </w:p>
    <w:p w:rsidR="00AF0466" w:rsidRPr="00B57C9E" w:rsidRDefault="00AF0466" w:rsidP="00DD74F5">
      <w:pPr>
        <w:pStyle w:val="42"/>
        <w:shd w:val="clear" w:color="auto" w:fill="auto"/>
        <w:spacing w:before="0"/>
        <w:jc w:val="left"/>
        <w:rPr>
          <w:b w:val="0"/>
          <w:sz w:val="24"/>
          <w:szCs w:val="24"/>
        </w:rPr>
      </w:pPr>
      <w:r w:rsidRPr="00B57C9E">
        <w:rPr>
          <w:b w:val="0"/>
          <w:sz w:val="24"/>
          <w:szCs w:val="24"/>
        </w:rPr>
        <w:t>Администрация поселка Коренево</w:t>
      </w:r>
      <w:r>
        <w:rPr>
          <w:b w:val="0"/>
          <w:sz w:val="24"/>
          <w:szCs w:val="24"/>
        </w:rPr>
        <w:t xml:space="preserve">                                </w:t>
      </w:r>
      <w:r w:rsidRPr="00B57C9E">
        <w:rPr>
          <w:b w:val="0"/>
          <w:sz w:val="24"/>
          <w:szCs w:val="24"/>
        </w:rPr>
        <w:t xml:space="preserve">Наименование организации, </w:t>
      </w:r>
      <w:r w:rsidRPr="00B57C9E">
        <w:rPr>
          <w:b w:val="0"/>
          <w:spacing w:val="6"/>
          <w:sz w:val="24"/>
          <w:szCs w:val="24"/>
        </w:rPr>
        <w:t>Ф.И.О.</w:t>
      </w:r>
    </w:p>
    <w:p w:rsidR="00AF0466" w:rsidRPr="00B57C9E" w:rsidRDefault="00AF0466" w:rsidP="00DD74F5">
      <w:pPr>
        <w:pStyle w:val="42"/>
        <w:shd w:val="clear" w:color="auto" w:fill="auto"/>
        <w:spacing w:before="0"/>
        <w:jc w:val="left"/>
        <w:rPr>
          <w:b w:val="0"/>
          <w:sz w:val="24"/>
          <w:szCs w:val="24"/>
        </w:rPr>
      </w:pPr>
      <w:r w:rsidRPr="00B57C9E">
        <w:rPr>
          <w:b w:val="0"/>
          <w:sz w:val="24"/>
          <w:szCs w:val="24"/>
        </w:rPr>
        <w:t>Кореневского района Курской области</w:t>
      </w:r>
    </w:p>
    <w:p w:rsidR="00AF0466" w:rsidRDefault="00AF0466" w:rsidP="00DD74F5">
      <w:pPr>
        <w:rPr>
          <w:sz w:val="24"/>
          <w:szCs w:val="24"/>
        </w:rPr>
      </w:pPr>
      <w:r w:rsidRPr="00B57C9E">
        <w:rPr>
          <w:sz w:val="24"/>
          <w:szCs w:val="24"/>
        </w:rPr>
        <w:t>307410, Курск</w:t>
      </w:r>
      <w:r>
        <w:rPr>
          <w:sz w:val="24"/>
          <w:szCs w:val="24"/>
        </w:rPr>
        <w:t>ая область,</w:t>
      </w:r>
    </w:p>
    <w:p w:rsidR="00AF0466" w:rsidRPr="00B57C9E" w:rsidRDefault="00AF0466" w:rsidP="00DD74F5">
      <w:pPr>
        <w:rPr>
          <w:sz w:val="24"/>
          <w:szCs w:val="24"/>
        </w:rPr>
      </w:pPr>
      <w:r w:rsidRPr="00B57C9E">
        <w:rPr>
          <w:sz w:val="24"/>
          <w:szCs w:val="24"/>
        </w:rPr>
        <w:t>Кореневский район, п. Коренево,</w:t>
      </w:r>
    </w:p>
    <w:p w:rsidR="00AF0466" w:rsidRDefault="00AF0466" w:rsidP="00DD74F5">
      <w:pPr>
        <w:pStyle w:val="42"/>
        <w:shd w:val="clear" w:color="auto" w:fill="auto"/>
        <w:spacing w:before="0"/>
        <w:jc w:val="left"/>
        <w:rPr>
          <w:b w:val="0"/>
          <w:sz w:val="24"/>
          <w:szCs w:val="24"/>
        </w:rPr>
      </w:pPr>
      <w:r w:rsidRPr="00B57C9E">
        <w:rPr>
          <w:b w:val="0"/>
          <w:sz w:val="24"/>
          <w:szCs w:val="24"/>
        </w:rPr>
        <w:t>ул. им. Ленина 33</w:t>
      </w:r>
    </w:p>
    <w:p w:rsidR="00AF0466" w:rsidRPr="00B57C9E" w:rsidRDefault="00AF0466" w:rsidP="00DD74F5">
      <w:pPr>
        <w:pStyle w:val="42"/>
        <w:shd w:val="clear" w:color="auto" w:fill="auto"/>
        <w:spacing w:before="0"/>
        <w:jc w:val="left"/>
        <w:rPr>
          <w:b w:val="0"/>
          <w:sz w:val="24"/>
          <w:szCs w:val="24"/>
        </w:rPr>
      </w:pPr>
      <w:r>
        <w:rPr>
          <w:b w:val="0"/>
          <w:sz w:val="24"/>
          <w:szCs w:val="24"/>
        </w:rPr>
        <w:t>_______________Р.В. Пугачев</w:t>
      </w:r>
    </w:p>
    <w:p w:rsidR="00AF0466" w:rsidRDefault="00AF0466" w:rsidP="00DD74F5">
      <w:pPr>
        <w:pStyle w:val="42"/>
        <w:shd w:val="clear" w:color="auto" w:fill="auto"/>
        <w:spacing w:before="0"/>
        <w:rPr>
          <w:sz w:val="24"/>
          <w:szCs w:val="24"/>
        </w:rPr>
      </w:pPr>
    </w:p>
    <w:p w:rsidR="00AF0466" w:rsidRDefault="00AF0466" w:rsidP="00B57C9E">
      <w:pPr>
        <w:rPr>
          <w:sz w:val="24"/>
          <w:szCs w:val="24"/>
        </w:rPr>
      </w:pPr>
    </w:p>
    <w:p w:rsidR="00AF0466" w:rsidRDefault="00AF0466" w:rsidP="00B57C9E">
      <w:pPr>
        <w:rPr>
          <w:sz w:val="24"/>
          <w:szCs w:val="24"/>
        </w:rPr>
      </w:pPr>
    </w:p>
    <w:p w:rsidR="00AF0466" w:rsidRDefault="00AF0466" w:rsidP="00B57C9E">
      <w:pPr>
        <w:rPr>
          <w:sz w:val="24"/>
          <w:szCs w:val="24"/>
        </w:rPr>
      </w:pPr>
    </w:p>
    <w:p w:rsidR="00AF0466" w:rsidRPr="00B57C9E" w:rsidRDefault="00AF0466" w:rsidP="00B57C9E">
      <w:pPr>
        <w:rPr>
          <w:sz w:val="24"/>
          <w:szCs w:val="24"/>
        </w:rPr>
      </w:pPr>
    </w:p>
    <w:p w:rsidR="00AF0466" w:rsidRPr="00B57C9E" w:rsidRDefault="00AF0466" w:rsidP="001C51E2">
      <w:pPr>
        <w:pStyle w:val="42"/>
        <w:shd w:val="clear" w:color="auto" w:fill="auto"/>
        <w:spacing w:before="0"/>
        <w:rPr>
          <w:sz w:val="24"/>
          <w:szCs w:val="24"/>
        </w:rPr>
      </w:pPr>
    </w:p>
    <w:p w:rsidR="00AF0466" w:rsidRPr="00B57C9E" w:rsidRDefault="00AF0466" w:rsidP="001C51E2">
      <w:pPr>
        <w:pStyle w:val="42"/>
        <w:shd w:val="clear" w:color="auto" w:fill="auto"/>
        <w:spacing w:before="0"/>
        <w:rPr>
          <w:sz w:val="24"/>
          <w:szCs w:val="24"/>
        </w:rPr>
      </w:pPr>
    </w:p>
    <w:p w:rsidR="00AF0466" w:rsidRPr="00B57C9E"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1C51E2">
      <w:pPr>
        <w:pStyle w:val="42"/>
        <w:shd w:val="clear" w:color="auto" w:fill="auto"/>
        <w:spacing w:before="0"/>
        <w:rPr>
          <w:sz w:val="24"/>
          <w:szCs w:val="24"/>
        </w:rPr>
      </w:pPr>
    </w:p>
    <w:p w:rsidR="00AF0466" w:rsidRDefault="00AF0466" w:rsidP="00FE0740">
      <w:pPr>
        <w:pStyle w:val="42"/>
        <w:shd w:val="clear" w:color="auto" w:fill="auto"/>
        <w:spacing w:before="0"/>
        <w:jc w:val="left"/>
        <w:rPr>
          <w:sz w:val="24"/>
          <w:szCs w:val="24"/>
        </w:rPr>
      </w:pPr>
    </w:p>
    <w:sectPr w:rsidR="00AF0466" w:rsidSect="00D15779">
      <w:pgSz w:w="11906" w:h="16838"/>
      <w:pgMar w:top="180" w:right="746"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000C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03232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3088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9A04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D814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703E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58F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B0CB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14F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C84FD6"/>
    <w:lvl w:ilvl="0">
      <w:start w:val="1"/>
      <w:numFmt w:val="bullet"/>
      <w:lvlText w:val=""/>
      <w:lvlJc w:val="left"/>
      <w:pPr>
        <w:tabs>
          <w:tab w:val="num" w:pos="360"/>
        </w:tabs>
        <w:ind w:left="360" w:hanging="360"/>
      </w:pPr>
      <w:rPr>
        <w:rFonts w:ascii="Symbol" w:hAnsi="Symbol" w:hint="default"/>
      </w:rPr>
    </w:lvl>
  </w:abstractNum>
  <w:abstractNum w:abstractNumId="10">
    <w:nsid w:val="08555C1A"/>
    <w:multiLevelType w:val="hybridMultilevel"/>
    <w:tmpl w:val="76786B1A"/>
    <w:lvl w:ilvl="0" w:tplc="04190011">
      <w:start w:val="1"/>
      <w:numFmt w:val="decimal"/>
      <w:lvlText w:val="%1)"/>
      <w:lvlJc w:val="left"/>
      <w:pPr>
        <w:tabs>
          <w:tab w:val="num" w:pos="720"/>
        </w:tabs>
        <w:ind w:left="720" w:hanging="360"/>
      </w:pPr>
      <w:rPr>
        <w:rFonts w:cs="Times New Roman" w:hint="default"/>
      </w:rPr>
    </w:lvl>
    <w:lvl w:ilvl="1" w:tplc="6264366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98144A2"/>
    <w:multiLevelType w:val="singleLevel"/>
    <w:tmpl w:val="7F22B15E"/>
    <w:lvl w:ilvl="0">
      <w:start w:val="1"/>
      <w:numFmt w:val="decimal"/>
      <w:lvlText w:val="6.%1."/>
      <w:legacy w:legacy="1" w:legacySpace="0" w:legacyIndent="460"/>
      <w:lvlJc w:val="left"/>
      <w:rPr>
        <w:rFonts w:ascii="Times New Roman" w:hAnsi="Times New Roman" w:cs="Times New Roman" w:hint="default"/>
      </w:rPr>
    </w:lvl>
  </w:abstractNum>
  <w:abstractNum w:abstractNumId="12">
    <w:nsid w:val="117C06A8"/>
    <w:multiLevelType w:val="singleLevel"/>
    <w:tmpl w:val="F56AAC8E"/>
    <w:lvl w:ilvl="0">
      <w:start w:val="2"/>
      <w:numFmt w:val="decimal"/>
      <w:lvlText w:val="2.%1."/>
      <w:legacy w:legacy="1" w:legacySpace="0" w:legacyIndent="452"/>
      <w:lvlJc w:val="left"/>
      <w:rPr>
        <w:rFonts w:ascii="Times New Roman" w:hAnsi="Times New Roman" w:cs="Times New Roman" w:hint="default"/>
      </w:rPr>
    </w:lvl>
  </w:abstractNum>
  <w:abstractNum w:abstractNumId="13">
    <w:nsid w:val="14E557CD"/>
    <w:multiLevelType w:val="hybridMultilevel"/>
    <w:tmpl w:val="FF7E329C"/>
    <w:lvl w:ilvl="0" w:tplc="04190011">
      <w:start w:val="1"/>
      <w:numFmt w:val="decimal"/>
      <w:lvlText w:val="%1)"/>
      <w:lvlJc w:val="left"/>
      <w:pPr>
        <w:tabs>
          <w:tab w:val="num" w:pos="720"/>
        </w:tabs>
        <w:ind w:left="720" w:hanging="360"/>
      </w:pPr>
      <w:rPr>
        <w:rFonts w:cs="Times New Roman" w:hint="default"/>
      </w:rPr>
    </w:lvl>
    <w:lvl w:ilvl="1" w:tplc="D3760F72">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5B16625"/>
    <w:multiLevelType w:val="singleLevel"/>
    <w:tmpl w:val="DDFEE0BC"/>
    <w:lvl w:ilvl="0">
      <w:start w:val="1"/>
      <w:numFmt w:val="decimal"/>
      <w:lvlText w:val="5.%1."/>
      <w:legacy w:legacy="1" w:legacySpace="0" w:legacyIndent="461"/>
      <w:lvlJc w:val="left"/>
      <w:rPr>
        <w:rFonts w:ascii="Times New Roman" w:hAnsi="Times New Roman" w:cs="Times New Roman" w:hint="default"/>
      </w:rPr>
    </w:lvl>
  </w:abstractNum>
  <w:abstractNum w:abstractNumId="15">
    <w:nsid w:val="1DED31D8"/>
    <w:multiLevelType w:val="singleLevel"/>
    <w:tmpl w:val="D9204854"/>
    <w:lvl w:ilvl="0">
      <w:start w:val="5"/>
      <w:numFmt w:val="decimal"/>
      <w:lvlText w:val="4.4.%1."/>
      <w:legacy w:legacy="1" w:legacySpace="0" w:legacyIndent="667"/>
      <w:lvlJc w:val="left"/>
      <w:rPr>
        <w:rFonts w:ascii="Times New Roman" w:hAnsi="Times New Roman" w:cs="Times New Roman" w:hint="default"/>
      </w:rPr>
    </w:lvl>
  </w:abstractNum>
  <w:abstractNum w:abstractNumId="16">
    <w:nsid w:val="1E1256EE"/>
    <w:multiLevelType w:val="singleLevel"/>
    <w:tmpl w:val="4DD072E2"/>
    <w:lvl w:ilvl="0">
      <w:start w:val="2"/>
      <w:numFmt w:val="decimal"/>
      <w:lvlText w:val="%1."/>
      <w:legacy w:legacy="1" w:legacySpace="0" w:legacyIndent="240"/>
      <w:lvlJc w:val="left"/>
      <w:rPr>
        <w:rFonts w:ascii="Times New Roman" w:hAnsi="Times New Roman" w:cs="Times New Roman" w:hint="default"/>
      </w:rPr>
    </w:lvl>
  </w:abstractNum>
  <w:abstractNum w:abstractNumId="17">
    <w:nsid w:val="20687146"/>
    <w:multiLevelType w:val="hybridMultilevel"/>
    <w:tmpl w:val="9F8E9C1A"/>
    <w:lvl w:ilvl="0" w:tplc="03CCF2DE">
      <w:start w:val="1"/>
      <w:numFmt w:val="decimal"/>
      <w:lvlText w:val="%1."/>
      <w:lvlJc w:val="left"/>
      <w:pPr>
        <w:tabs>
          <w:tab w:val="num" w:pos="963"/>
        </w:tabs>
        <w:ind w:left="963" w:hanging="360"/>
      </w:pPr>
      <w:rPr>
        <w:rFonts w:cs="Times New Roman" w:hint="default"/>
      </w:rPr>
    </w:lvl>
    <w:lvl w:ilvl="1" w:tplc="C5500454">
      <w:numFmt w:val="none"/>
      <w:lvlText w:val=""/>
      <w:lvlJc w:val="left"/>
      <w:pPr>
        <w:tabs>
          <w:tab w:val="num" w:pos="360"/>
        </w:tabs>
      </w:pPr>
      <w:rPr>
        <w:rFonts w:cs="Times New Roman"/>
      </w:rPr>
    </w:lvl>
    <w:lvl w:ilvl="2" w:tplc="6D4C933A">
      <w:numFmt w:val="none"/>
      <w:lvlText w:val=""/>
      <w:lvlJc w:val="left"/>
      <w:pPr>
        <w:tabs>
          <w:tab w:val="num" w:pos="360"/>
        </w:tabs>
      </w:pPr>
      <w:rPr>
        <w:rFonts w:cs="Times New Roman"/>
      </w:rPr>
    </w:lvl>
    <w:lvl w:ilvl="3" w:tplc="B5B0C494">
      <w:numFmt w:val="none"/>
      <w:lvlText w:val=""/>
      <w:lvlJc w:val="left"/>
      <w:pPr>
        <w:tabs>
          <w:tab w:val="num" w:pos="360"/>
        </w:tabs>
      </w:pPr>
      <w:rPr>
        <w:rFonts w:cs="Times New Roman"/>
      </w:rPr>
    </w:lvl>
    <w:lvl w:ilvl="4" w:tplc="E19005F8">
      <w:numFmt w:val="none"/>
      <w:lvlText w:val=""/>
      <w:lvlJc w:val="left"/>
      <w:pPr>
        <w:tabs>
          <w:tab w:val="num" w:pos="360"/>
        </w:tabs>
      </w:pPr>
      <w:rPr>
        <w:rFonts w:cs="Times New Roman"/>
      </w:rPr>
    </w:lvl>
    <w:lvl w:ilvl="5" w:tplc="53E03FCE">
      <w:numFmt w:val="none"/>
      <w:lvlText w:val=""/>
      <w:lvlJc w:val="left"/>
      <w:pPr>
        <w:tabs>
          <w:tab w:val="num" w:pos="360"/>
        </w:tabs>
      </w:pPr>
      <w:rPr>
        <w:rFonts w:cs="Times New Roman"/>
      </w:rPr>
    </w:lvl>
    <w:lvl w:ilvl="6" w:tplc="2536CDE8">
      <w:numFmt w:val="none"/>
      <w:lvlText w:val=""/>
      <w:lvlJc w:val="left"/>
      <w:pPr>
        <w:tabs>
          <w:tab w:val="num" w:pos="360"/>
        </w:tabs>
      </w:pPr>
      <w:rPr>
        <w:rFonts w:cs="Times New Roman"/>
      </w:rPr>
    </w:lvl>
    <w:lvl w:ilvl="7" w:tplc="C0589CB8">
      <w:numFmt w:val="none"/>
      <w:lvlText w:val=""/>
      <w:lvlJc w:val="left"/>
      <w:pPr>
        <w:tabs>
          <w:tab w:val="num" w:pos="360"/>
        </w:tabs>
      </w:pPr>
      <w:rPr>
        <w:rFonts w:cs="Times New Roman"/>
      </w:rPr>
    </w:lvl>
    <w:lvl w:ilvl="8" w:tplc="B1769682">
      <w:numFmt w:val="none"/>
      <w:lvlText w:val=""/>
      <w:lvlJc w:val="left"/>
      <w:pPr>
        <w:tabs>
          <w:tab w:val="num" w:pos="360"/>
        </w:tabs>
      </w:pPr>
      <w:rPr>
        <w:rFonts w:cs="Times New Roman"/>
      </w:rPr>
    </w:lvl>
  </w:abstractNum>
  <w:abstractNum w:abstractNumId="18">
    <w:nsid w:val="23622E71"/>
    <w:multiLevelType w:val="hybridMultilevel"/>
    <w:tmpl w:val="82BCC9A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FA3F23"/>
    <w:multiLevelType w:val="singleLevel"/>
    <w:tmpl w:val="CECCE9C2"/>
    <w:lvl w:ilvl="0">
      <w:start w:val="1"/>
      <w:numFmt w:val="decimal"/>
      <w:lvlText w:val="3.%1."/>
      <w:legacy w:legacy="1" w:legacySpace="0" w:legacyIndent="456"/>
      <w:lvlJc w:val="left"/>
      <w:rPr>
        <w:rFonts w:ascii="Times New Roman" w:hAnsi="Times New Roman" w:cs="Times New Roman" w:hint="default"/>
      </w:rPr>
    </w:lvl>
  </w:abstractNum>
  <w:abstractNum w:abstractNumId="20">
    <w:nsid w:val="2F0221DD"/>
    <w:multiLevelType w:val="singleLevel"/>
    <w:tmpl w:val="A97201F4"/>
    <w:lvl w:ilvl="0">
      <w:start w:val="3"/>
      <w:numFmt w:val="bullet"/>
      <w:lvlText w:val="-"/>
      <w:lvlJc w:val="left"/>
      <w:pPr>
        <w:tabs>
          <w:tab w:val="num" w:pos="870"/>
        </w:tabs>
        <w:ind w:left="870" w:hanging="360"/>
      </w:pPr>
      <w:rPr>
        <w:rFonts w:hint="default"/>
      </w:rPr>
    </w:lvl>
  </w:abstractNum>
  <w:abstractNum w:abstractNumId="21">
    <w:nsid w:val="360F2DFE"/>
    <w:multiLevelType w:val="hybridMultilevel"/>
    <w:tmpl w:val="3AC2A008"/>
    <w:lvl w:ilvl="0" w:tplc="D47C1D66">
      <w:start w:val="1"/>
      <w:numFmt w:val="decimal"/>
      <w:lvlText w:val="%1."/>
      <w:lvlJc w:val="left"/>
      <w:pPr>
        <w:tabs>
          <w:tab w:val="num" w:pos="1770"/>
        </w:tabs>
        <w:ind w:left="1770" w:hanging="123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3F54423E"/>
    <w:multiLevelType w:val="hybridMultilevel"/>
    <w:tmpl w:val="3FD686BC"/>
    <w:lvl w:ilvl="0" w:tplc="199E167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3">
    <w:nsid w:val="441C24B8"/>
    <w:multiLevelType w:val="hybridMultilevel"/>
    <w:tmpl w:val="EB7C9DA8"/>
    <w:lvl w:ilvl="0" w:tplc="8F5E74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8397D00"/>
    <w:multiLevelType w:val="hybridMultilevel"/>
    <w:tmpl w:val="5C3A6F22"/>
    <w:lvl w:ilvl="0" w:tplc="07127C70">
      <w:start w:val="1"/>
      <w:numFmt w:val="decimal"/>
      <w:lvlText w:val="%1."/>
      <w:lvlJc w:val="left"/>
      <w:pPr>
        <w:tabs>
          <w:tab w:val="num" w:pos="1069"/>
        </w:tabs>
        <w:ind w:left="1069" w:hanging="360"/>
      </w:pPr>
      <w:rPr>
        <w:rFonts w:cs="Times New Roman" w:hint="default"/>
        <w:b/>
      </w:rPr>
    </w:lvl>
    <w:lvl w:ilvl="1" w:tplc="DAD23DCE">
      <w:numFmt w:val="none"/>
      <w:lvlText w:val=""/>
      <w:lvlJc w:val="left"/>
      <w:pPr>
        <w:tabs>
          <w:tab w:val="num" w:pos="360"/>
        </w:tabs>
      </w:pPr>
      <w:rPr>
        <w:rFonts w:cs="Times New Roman" w:hint="default"/>
        <w:b/>
      </w:rPr>
    </w:lvl>
    <w:lvl w:ilvl="2" w:tplc="9BF6CDA8">
      <w:numFmt w:val="none"/>
      <w:lvlText w:val=""/>
      <w:lvlJc w:val="left"/>
      <w:pPr>
        <w:tabs>
          <w:tab w:val="num" w:pos="360"/>
        </w:tabs>
      </w:pPr>
      <w:rPr>
        <w:rFonts w:cs="Times New Roman"/>
      </w:rPr>
    </w:lvl>
    <w:lvl w:ilvl="3" w:tplc="438A7538">
      <w:numFmt w:val="none"/>
      <w:lvlText w:val=""/>
      <w:lvlJc w:val="left"/>
      <w:pPr>
        <w:tabs>
          <w:tab w:val="num" w:pos="360"/>
        </w:tabs>
      </w:pPr>
      <w:rPr>
        <w:rFonts w:cs="Times New Roman"/>
      </w:rPr>
    </w:lvl>
    <w:lvl w:ilvl="4" w:tplc="7DFA5D94">
      <w:numFmt w:val="none"/>
      <w:lvlText w:val=""/>
      <w:lvlJc w:val="left"/>
      <w:pPr>
        <w:tabs>
          <w:tab w:val="num" w:pos="360"/>
        </w:tabs>
      </w:pPr>
      <w:rPr>
        <w:rFonts w:cs="Times New Roman"/>
      </w:rPr>
    </w:lvl>
    <w:lvl w:ilvl="5" w:tplc="663EE464">
      <w:numFmt w:val="none"/>
      <w:lvlText w:val=""/>
      <w:lvlJc w:val="left"/>
      <w:pPr>
        <w:tabs>
          <w:tab w:val="num" w:pos="360"/>
        </w:tabs>
      </w:pPr>
      <w:rPr>
        <w:rFonts w:cs="Times New Roman"/>
      </w:rPr>
    </w:lvl>
    <w:lvl w:ilvl="6" w:tplc="8AAC6E16">
      <w:numFmt w:val="none"/>
      <w:lvlText w:val=""/>
      <w:lvlJc w:val="left"/>
      <w:pPr>
        <w:tabs>
          <w:tab w:val="num" w:pos="360"/>
        </w:tabs>
      </w:pPr>
      <w:rPr>
        <w:rFonts w:cs="Times New Roman"/>
      </w:rPr>
    </w:lvl>
    <w:lvl w:ilvl="7" w:tplc="E3A4B112">
      <w:numFmt w:val="none"/>
      <w:lvlText w:val=""/>
      <w:lvlJc w:val="left"/>
      <w:pPr>
        <w:tabs>
          <w:tab w:val="num" w:pos="360"/>
        </w:tabs>
      </w:pPr>
      <w:rPr>
        <w:rFonts w:cs="Times New Roman"/>
      </w:rPr>
    </w:lvl>
    <w:lvl w:ilvl="8" w:tplc="B4D4C566">
      <w:numFmt w:val="none"/>
      <w:lvlText w:val=""/>
      <w:lvlJc w:val="left"/>
      <w:pPr>
        <w:tabs>
          <w:tab w:val="num" w:pos="360"/>
        </w:tabs>
      </w:pPr>
      <w:rPr>
        <w:rFonts w:cs="Times New Roman"/>
      </w:rPr>
    </w:lvl>
  </w:abstractNum>
  <w:abstractNum w:abstractNumId="25">
    <w:nsid w:val="48691E00"/>
    <w:multiLevelType w:val="singleLevel"/>
    <w:tmpl w:val="386E225A"/>
    <w:lvl w:ilvl="0">
      <w:start w:val="2"/>
      <w:numFmt w:val="decimal"/>
      <w:lvlText w:val="%1)"/>
      <w:legacy w:legacy="1" w:legacySpace="0" w:legacyIndent="240"/>
      <w:lvlJc w:val="left"/>
      <w:rPr>
        <w:rFonts w:ascii="Times New Roman" w:hAnsi="Times New Roman" w:cs="Times New Roman" w:hint="default"/>
      </w:rPr>
    </w:lvl>
  </w:abstractNum>
  <w:abstractNum w:abstractNumId="26">
    <w:nsid w:val="4EFB33DF"/>
    <w:multiLevelType w:val="hybridMultilevel"/>
    <w:tmpl w:val="1ABC1D00"/>
    <w:lvl w:ilvl="0" w:tplc="29560E6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nsid w:val="54F3350A"/>
    <w:multiLevelType w:val="hybridMultilevel"/>
    <w:tmpl w:val="94341AE0"/>
    <w:lvl w:ilvl="0" w:tplc="5E9C0030">
      <w:start w:val="1"/>
      <w:numFmt w:val="decimal"/>
      <w:lvlText w:val="%1."/>
      <w:lvlJc w:val="left"/>
      <w:pPr>
        <w:tabs>
          <w:tab w:val="num" w:pos="3420"/>
        </w:tabs>
        <w:ind w:left="3420" w:hanging="360"/>
      </w:pPr>
      <w:rPr>
        <w:rFonts w:cs="Times New Roman" w:hint="default"/>
      </w:rPr>
    </w:lvl>
    <w:lvl w:ilvl="1" w:tplc="04190019">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28">
    <w:nsid w:val="568A3024"/>
    <w:multiLevelType w:val="singleLevel"/>
    <w:tmpl w:val="35C8C446"/>
    <w:lvl w:ilvl="0">
      <w:start w:val="1"/>
      <w:numFmt w:val="decimal"/>
      <w:lvlText w:val="1.%1."/>
      <w:legacy w:legacy="1" w:legacySpace="0" w:legacyIndent="422"/>
      <w:lvlJc w:val="left"/>
      <w:rPr>
        <w:rFonts w:ascii="Times New Roman" w:hAnsi="Times New Roman" w:cs="Times New Roman" w:hint="default"/>
      </w:rPr>
    </w:lvl>
  </w:abstractNum>
  <w:abstractNum w:abstractNumId="29">
    <w:nsid w:val="59804DEC"/>
    <w:multiLevelType w:val="hybridMultilevel"/>
    <w:tmpl w:val="42424686"/>
    <w:lvl w:ilvl="0" w:tplc="A5E6E8D2">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2F808E0"/>
    <w:multiLevelType w:val="singleLevel"/>
    <w:tmpl w:val="F8406308"/>
    <w:lvl w:ilvl="0">
      <w:start w:val="2"/>
      <w:numFmt w:val="decimal"/>
      <w:lvlText w:val="%1."/>
      <w:legacy w:legacy="1" w:legacySpace="0" w:legacyIndent="168"/>
      <w:lvlJc w:val="left"/>
      <w:rPr>
        <w:rFonts w:ascii="Times New Roman" w:hAnsi="Times New Roman" w:cs="Times New Roman" w:hint="default"/>
      </w:rPr>
    </w:lvl>
  </w:abstractNum>
  <w:abstractNum w:abstractNumId="31">
    <w:nsid w:val="6C9D0697"/>
    <w:multiLevelType w:val="singleLevel"/>
    <w:tmpl w:val="957642DC"/>
    <w:lvl w:ilvl="0">
      <w:start w:val="15"/>
      <w:numFmt w:val="decimal"/>
      <w:lvlText w:val="4.%1."/>
      <w:legacy w:legacy="1" w:legacySpace="0" w:legacyIndent="653"/>
      <w:lvlJc w:val="left"/>
      <w:rPr>
        <w:rFonts w:ascii="Times New Roman" w:hAnsi="Times New Roman" w:cs="Times New Roman" w:hint="default"/>
        <w:sz w:val="26"/>
        <w:szCs w:val="26"/>
      </w:rPr>
    </w:lvl>
  </w:abstractNum>
  <w:abstractNum w:abstractNumId="32">
    <w:nsid w:val="702A540E"/>
    <w:multiLevelType w:val="hybridMultilevel"/>
    <w:tmpl w:val="CE285FFA"/>
    <w:lvl w:ilvl="0" w:tplc="27928FA2">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B3D2EDB"/>
    <w:multiLevelType w:val="multilevel"/>
    <w:tmpl w:val="1DB89E2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4"/>
  </w:num>
  <w:num w:numId="2">
    <w:abstractNumId w:val="19"/>
  </w:num>
  <w:num w:numId="3">
    <w:abstractNumId w:val="28"/>
    <w:lvlOverride w:ilvl="0">
      <w:lvl w:ilvl="0">
        <w:start w:val="1"/>
        <w:numFmt w:val="decimal"/>
        <w:lvlText w:val="1.%1."/>
        <w:legacy w:legacy="1" w:legacySpace="0" w:legacyIndent="423"/>
        <w:lvlJc w:val="left"/>
        <w:rPr>
          <w:rFonts w:ascii="Times New Roman" w:hAnsi="Times New Roman" w:cs="Times New Roman" w:hint="default"/>
        </w:rPr>
      </w:lvl>
    </w:lvlOverride>
  </w:num>
  <w:num w:numId="4">
    <w:abstractNumId w:val="12"/>
  </w:num>
  <w:num w:numId="5">
    <w:abstractNumId w:val="15"/>
  </w:num>
  <w:num w:numId="6">
    <w:abstractNumId w:val="14"/>
  </w:num>
  <w:num w:numId="7">
    <w:abstractNumId w:val="11"/>
  </w:num>
  <w:num w:numId="8">
    <w:abstractNumId w:val="16"/>
  </w:num>
  <w:num w:numId="9">
    <w:abstractNumId w:val="27"/>
  </w:num>
  <w:num w:numId="10">
    <w:abstractNumId w:val="26"/>
  </w:num>
  <w:num w:numId="11">
    <w:abstractNumId w:val="29"/>
  </w:num>
  <w:num w:numId="12">
    <w:abstractNumId w:val="30"/>
  </w:num>
  <w:num w:numId="13">
    <w:abstractNumId w:val="25"/>
  </w:num>
  <w:num w:numId="14">
    <w:abstractNumId w:val="21"/>
  </w:num>
  <w:num w:numId="15">
    <w:abstractNumId w:val="23"/>
  </w:num>
  <w:num w:numId="16">
    <w:abstractNumId w:val="18"/>
  </w:num>
  <w:num w:numId="17">
    <w:abstractNumId w:val="31"/>
  </w:num>
  <w:num w:numId="18">
    <w:abstractNumId w:val="33"/>
  </w:num>
  <w:num w:numId="19">
    <w:abstractNumId w:val="32"/>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0"/>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AFA"/>
    <w:rsid w:val="000015E3"/>
    <w:rsid w:val="00010E0E"/>
    <w:rsid w:val="00015F7C"/>
    <w:rsid w:val="00025D8B"/>
    <w:rsid w:val="0003356B"/>
    <w:rsid w:val="0004116B"/>
    <w:rsid w:val="00054FB5"/>
    <w:rsid w:val="00056149"/>
    <w:rsid w:val="000562FD"/>
    <w:rsid w:val="00060D46"/>
    <w:rsid w:val="000634CE"/>
    <w:rsid w:val="00080E8F"/>
    <w:rsid w:val="00082F64"/>
    <w:rsid w:val="00086E61"/>
    <w:rsid w:val="000914DF"/>
    <w:rsid w:val="000A579E"/>
    <w:rsid w:val="000C42D8"/>
    <w:rsid w:val="000D5171"/>
    <w:rsid w:val="000F5F18"/>
    <w:rsid w:val="000F62F1"/>
    <w:rsid w:val="00107822"/>
    <w:rsid w:val="0011333A"/>
    <w:rsid w:val="00126973"/>
    <w:rsid w:val="0013374E"/>
    <w:rsid w:val="00133E50"/>
    <w:rsid w:val="00140CA9"/>
    <w:rsid w:val="00142A2A"/>
    <w:rsid w:val="0014424A"/>
    <w:rsid w:val="0014613E"/>
    <w:rsid w:val="00171140"/>
    <w:rsid w:val="001742D3"/>
    <w:rsid w:val="001866AA"/>
    <w:rsid w:val="001946FA"/>
    <w:rsid w:val="0019707F"/>
    <w:rsid w:val="001A4B59"/>
    <w:rsid w:val="001B0B50"/>
    <w:rsid w:val="001C51E2"/>
    <w:rsid w:val="001C73C4"/>
    <w:rsid w:val="001D353D"/>
    <w:rsid w:val="001D5284"/>
    <w:rsid w:val="001E55FC"/>
    <w:rsid w:val="001F3177"/>
    <w:rsid w:val="00203E99"/>
    <w:rsid w:val="00205963"/>
    <w:rsid w:val="0021467C"/>
    <w:rsid w:val="00222095"/>
    <w:rsid w:val="00222990"/>
    <w:rsid w:val="002263AE"/>
    <w:rsid w:val="002300C8"/>
    <w:rsid w:val="00236E75"/>
    <w:rsid w:val="00243672"/>
    <w:rsid w:val="00251DF6"/>
    <w:rsid w:val="00264AFA"/>
    <w:rsid w:val="0027346C"/>
    <w:rsid w:val="00284FF1"/>
    <w:rsid w:val="00291AA6"/>
    <w:rsid w:val="0029621D"/>
    <w:rsid w:val="002C4EB2"/>
    <w:rsid w:val="002D101F"/>
    <w:rsid w:val="002D71F4"/>
    <w:rsid w:val="002E7F66"/>
    <w:rsid w:val="002F262A"/>
    <w:rsid w:val="003035C2"/>
    <w:rsid w:val="003160F3"/>
    <w:rsid w:val="00320967"/>
    <w:rsid w:val="00321F06"/>
    <w:rsid w:val="00337DAB"/>
    <w:rsid w:val="003553C3"/>
    <w:rsid w:val="00355B37"/>
    <w:rsid w:val="0036275E"/>
    <w:rsid w:val="003628F9"/>
    <w:rsid w:val="00372A1E"/>
    <w:rsid w:val="00374F68"/>
    <w:rsid w:val="003775D2"/>
    <w:rsid w:val="00382415"/>
    <w:rsid w:val="0038683B"/>
    <w:rsid w:val="00387D5F"/>
    <w:rsid w:val="003918C7"/>
    <w:rsid w:val="00396262"/>
    <w:rsid w:val="003978A6"/>
    <w:rsid w:val="003B292D"/>
    <w:rsid w:val="003C4A69"/>
    <w:rsid w:val="003D51BE"/>
    <w:rsid w:val="003F2911"/>
    <w:rsid w:val="003F2C0D"/>
    <w:rsid w:val="0040498E"/>
    <w:rsid w:val="00421719"/>
    <w:rsid w:val="004217A6"/>
    <w:rsid w:val="00427DFC"/>
    <w:rsid w:val="00431676"/>
    <w:rsid w:val="0043248F"/>
    <w:rsid w:val="00434A24"/>
    <w:rsid w:val="00443E28"/>
    <w:rsid w:val="00443F6A"/>
    <w:rsid w:val="00450FE9"/>
    <w:rsid w:val="0045436C"/>
    <w:rsid w:val="00456463"/>
    <w:rsid w:val="00470657"/>
    <w:rsid w:val="00475A7E"/>
    <w:rsid w:val="004769D8"/>
    <w:rsid w:val="00477C79"/>
    <w:rsid w:val="00480D81"/>
    <w:rsid w:val="00480DB1"/>
    <w:rsid w:val="0049263C"/>
    <w:rsid w:val="004B54E7"/>
    <w:rsid w:val="004C02A4"/>
    <w:rsid w:val="004C354C"/>
    <w:rsid w:val="004C40A5"/>
    <w:rsid w:val="004E0BD3"/>
    <w:rsid w:val="004E305C"/>
    <w:rsid w:val="004F18F4"/>
    <w:rsid w:val="0050047C"/>
    <w:rsid w:val="00500D6E"/>
    <w:rsid w:val="0050478E"/>
    <w:rsid w:val="005069AF"/>
    <w:rsid w:val="00515A6D"/>
    <w:rsid w:val="00527C15"/>
    <w:rsid w:val="00532115"/>
    <w:rsid w:val="00532F8B"/>
    <w:rsid w:val="00536375"/>
    <w:rsid w:val="005434AB"/>
    <w:rsid w:val="00565C52"/>
    <w:rsid w:val="005718C6"/>
    <w:rsid w:val="00574198"/>
    <w:rsid w:val="00580788"/>
    <w:rsid w:val="00585A2A"/>
    <w:rsid w:val="00587745"/>
    <w:rsid w:val="0059465B"/>
    <w:rsid w:val="005B514C"/>
    <w:rsid w:val="005C405D"/>
    <w:rsid w:val="005C4CDA"/>
    <w:rsid w:val="005C5CC4"/>
    <w:rsid w:val="005C5F7F"/>
    <w:rsid w:val="005D0397"/>
    <w:rsid w:val="005D0BC9"/>
    <w:rsid w:val="005D40C6"/>
    <w:rsid w:val="005E28FC"/>
    <w:rsid w:val="005E6FF0"/>
    <w:rsid w:val="00601AB0"/>
    <w:rsid w:val="00602793"/>
    <w:rsid w:val="00602AA9"/>
    <w:rsid w:val="006041F6"/>
    <w:rsid w:val="00612124"/>
    <w:rsid w:val="006131AA"/>
    <w:rsid w:val="006175B8"/>
    <w:rsid w:val="00622616"/>
    <w:rsid w:val="006238A1"/>
    <w:rsid w:val="00627926"/>
    <w:rsid w:val="00630BA2"/>
    <w:rsid w:val="00632008"/>
    <w:rsid w:val="00632965"/>
    <w:rsid w:val="0064628B"/>
    <w:rsid w:val="00656C0E"/>
    <w:rsid w:val="00672B9B"/>
    <w:rsid w:val="006732EB"/>
    <w:rsid w:val="00684385"/>
    <w:rsid w:val="006917AF"/>
    <w:rsid w:val="006A696A"/>
    <w:rsid w:val="006B2974"/>
    <w:rsid w:val="006B2D00"/>
    <w:rsid w:val="006B5FF7"/>
    <w:rsid w:val="006C0E3B"/>
    <w:rsid w:val="006C28E0"/>
    <w:rsid w:val="006C537F"/>
    <w:rsid w:val="006C73C5"/>
    <w:rsid w:val="006D1233"/>
    <w:rsid w:val="006F345D"/>
    <w:rsid w:val="00701325"/>
    <w:rsid w:val="00705B8A"/>
    <w:rsid w:val="0071235F"/>
    <w:rsid w:val="00753FC4"/>
    <w:rsid w:val="00760DD4"/>
    <w:rsid w:val="00785E72"/>
    <w:rsid w:val="007912BA"/>
    <w:rsid w:val="007B066A"/>
    <w:rsid w:val="007B14BB"/>
    <w:rsid w:val="007C4071"/>
    <w:rsid w:val="007C6558"/>
    <w:rsid w:val="007C7A20"/>
    <w:rsid w:val="007E1420"/>
    <w:rsid w:val="007E3CDA"/>
    <w:rsid w:val="007F7EB6"/>
    <w:rsid w:val="008035D9"/>
    <w:rsid w:val="00815D79"/>
    <w:rsid w:val="00820612"/>
    <w:rsid w:val="008335DC"/>
    <w:rsid w:val="0084606A"/>
    <w:rsid w:val="0086074B"/>
    <w:rsid w:val="00866E00"/>
    <w:rsid w:val="008719E5"/>
    <w:rsid w:val="00871A6D"/>
    <w:rsid w:val="008725CF"/>
    <w:rsid w:val="00875F9D"/>
    <w:rsid w:val="008A7A03"/>
    <w:rsid w:val="008B450D"/>
    <w:rsid w:val="008B5B1D"/>
    <w:rsid w:val="008B7E17"/>
    <w:rsid w:val="008D5536"/>
    <w:rsid w:val="008E5FBE"/>
    <w:rsid w:val="00902FBC"/>
    <w:rsid w:val="0090336B"/>
    <w:rsid w:val="00936084"/>
    <w:rsid w:val="009419AE"/>
    <w:rsid w:val="00950DB0"/>
    <w:rsid w:val="00960BE0"/>
    <w:rsid w:val="00972D19"/>
    <w:rsid w:val="00973F07"/>
    <w:rsid w:val="009740F7"/>
    <w:rsid w:val="00980B90"/>
    <w:rsid w:val="00981C53"/>
    <w:rsid w:val="00992245"/>
    <w:rsid w:val="009A25AE"/>
    <w:rsid w:val="009A2FFE"/>
    <w:rsid w:val="009B7134"/>
    <w:rsid w:val="009C7C75"/>
    <w:rsid w:val="009E45E7"/>
    <w:rsid w:val="00A26260"/>
    <w:rsid w:val="00A26523"/>
    <w:rsid w:val="00A43E86"/>
    <w:rsid w:val="00A455AA"/>
    <w:rsid w:val="00A46613"/>
    <w:rsid w:val="00A632AD"/>
    <w:rsid w:val="00A70433"/>
    <w:rsid w:val="00A70F59"/>
    <w:rsid w:val="00A8334C"/>
    <w:rsid w:val="00A9331E"/>
    <w:rsid w:val="00A96560"/>
    <w:rsid w:val="00A973A6"/>
    <w:rsid w:val="00AA6FA7"/>
    <w:rsid w:val="00AA72B4"/>
    <w:rsid w:val="00AB4F24"/>
    <w:rsid w:val="00AC02E8"/>
    <w:rsid w:val="00AD0CE6"/>
    <w:rsid w:val="00AE2236"/>
    <w:rsid w:val="00AE63A6"/>
    <w:rsid w:val="00AF0466"/>
    <w:rsid w:val="00AF4BDD"/>
    <w:rsid w:val="00AF775C"/>
    <w:rsid w:val="00B03F53"/>
    <w:rsid w:val="00B15A1A"/>
    <w:rsid w:val="00B34A6E"/>
    <w:rsid w:val="00B366F6"/>
    <w:rsid w:val="00B40867"/>
    <w:rsid w:val="00B43C88"/>
    <w:rsid w:val="00B528BF"/>
    <w:rsid w:val="00B55097"/>
    <w:rsid w:val="00B5578C"/>
    <w:rsid w:val="00B57C9E"/>
    <w:rsid w:val="00B611B5"/>
    <w:rsid w:val="00B65333"/>
    <w:rsid w:val="00B76BFE"/>
    <w:rsid w:val="00B8405B"/>
    <w:rsid w:val="00B9286B"/>
    <w:rsid w:val="00B92E2D"/>
    <w:rsid w:val="00BA0760"/>
    <w:rsid w:val="00BA1DD8"/>
    <w:rsid w:val="00BB51DE"/>
    <w:rsid w:val="00BC2227"/>
    <w:rsid w:val="00BD7846"/>
    <w:rsid w:val="00BE2028"/>
    <w:rsid w:val="00BF23CC"/>
    <w:rsid w:val="00BF4ABF"/>
    <w:rsid w:val="00C22326"/>
    <w:rsid w:val="00C22D17"/>
    <w:rsid w:val="00C47EB1"/>
    <w:rsid w:val="00C51BD2"/>
    <w:rsid w:val="00C57952"/>
    <w:rsid w:val="00C664DE"/>
    <w:rsid w:val="00C763E5"/>
    <w:rsid w:val="00C913D7"/>
    <w:rsid w:val="00CA1F40"/>
    <w:rsid w:val="00CB18E9"/>
    <w:rsid w:val="00CC4042"/>
    <w:rsid w:val="00CD42D6"/>
    <w:rsid w:val="00CE0B53"/>
    <w:rsid w:val="00CE2DAA"/>
    <w:rsid w:val="00CE311A"/>
    <w:rsid w:val="00CF1231"/>
    <w:rsid w:val="00CF2E10"/>
    <w:rsid w:val="00D11A09"/>
    <w:rsid w:val="00D1457D"/>
    <w:rsid w:val="00D1474B"/>
    <w:rsid w:val="00D14F16"/>
    <w:rsid w:val="00D15779"/>
    <w:rsid w:val="00D16B6D"/>
    <w:rsid w:val="00D27D97"/>
    <w:rsid w:val="00D351F8"/>
    <w:rsid w:val="00D61566"/>
    <w:rsid w:val="00D64CC2"/>
    <w:rsid w:val="00D7081B"/>
    <w:rsid w:val="00D7628B"/>
    <w:rsid w:val="00D80851"/>
    <w:rsid w:val="00D839D2"/>
    <w:rsid w:val="00D83A4D"/>
    <w:rsid w:val="00D90E7E"/>
    <w:rsid w:val="00D91340"/>
    <w:rsid w:val="00D94867"/>
    <w:rsid w:val="00DA13D3"/>
    <w:rsid w:val="00DA474D"/>
    <w:rsid w:val="00DA6631"/>
    <w:rsid w:val="00DC0C42"/>
    <w:rsid w:val="00DC321D"/>
    <w:rsid w:val="00DC4AC9"/>
    <w:rsid w:val="00DC7730"/>
    <w:rsid w:val="00DC7DE9"/>
    <w:rsid w:val="00DD1769"/>
    <w:rsid w:val="00DD42D9"/>
    <w:rsid w:val="00DD74F5"/>
    <w:rsid w:val="00DE513F"/>
    <w:rsid w:val="00DF051E"/>
    <w:rsid w:val="00DF71E7"/>
    <w:rsid w:val="00E04447"/>
    <w:rsid w:val="00E04FF7"/>
    <w:rsid w:val="00E21485"/>
    <w:rsid w:val="00E21E61"/>
    <w:rsid w:val="00E37AC9"/>
    <w:rsid w:val="00E50E57"/>
    <w:rsid w:val="00E53459"/>
    <w:rsid w:val="00E55D82"/>
    <w:rsid w:val="00EC3705"/>
    <w:rsid w:val="00ED003A"/>
    <w:rsid w:val="00EE1031"/>
    <w:rsid w:val="00EE2B59"/>
    <w:rsid w:val="00EE71A8"/>
    <w:rsid w:val="00EF4F50"/>
    <w:rsid w:val="00EF5778"/>
    <w:rsid w:val="00F02E2E"/>
    <w:rsid w:val="00F067D1"/>
    <w:rsid w:val="00F20E7A"/>
    <w:rsid w:val="00F2208D"/>
    <w:rsid w:val="00F27F2F"/>
    <w:rsid w:val="00F3392F"/>
    <w:rsid w:val="00F3545C"/>
    <w:rsid w:val="00F37BAC"/>
    <w:rsid w:val="00F6124A"/>
    <w:rsid w:val="00F66C6D"/>
    <w:rsid w:val="00F7198C"/>
    <w:rsid w:val="00F77388"/>
    <w:rsid w:val="00F92E39"/>
    <w:rsid w:val="00F931EB"/>
    <w:rsid w:val="00FA69DE"/>
    <w:rsid w:val="00FB2F87"/>
    <w:rsid w:val="00FD05E4"/>
    <w:rsid w:val="00FD6D82"/>
    <w:rsid w:val="00FE0740"/>
    <w:rsid w:val="00FE2761"/>
    <w:rsid w:val="00FF33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64AFA"/>
    <w:rPr>
      <w:rFonts w:eastAsia="Times New Roman"/>
      <w:sz w:val="20"/>
      <w:szCs w:val="20"/>
    </w:rPr>
  </w:style>
  <w:style w:type="paragraph" w:styleId="Heading1">
    <w:name w:val="heading 1"/>
    <w:basedOn w:val="Normal"/>
    <w:next w:val="Normal"/>
    <w:link w:val="Heading1Char"/>
    <w:uiPriority w:val="99"/>
    <w:qFormat/>
    <w:rsid w:val="00630BA2"/>
    <w:pPr>
      <w:keepNext/>
      <w:jc w:val="center"/>
      <w:outlineLvl w:val="0"/>
    </w:pPr>
    <w:rPr>
      <w:b/>
      <w:sz w:val="32"/>
    </w:rPr>
  </w:style>
  <w:style w:type="paragraph" w:styleId="Heading2">
    <w:name w:val="heading 2"/>
    <w:basedOn w:val="Normal"/>
    <w:next w:val="Normal"/>
    <w:link w:val="Heading2Char"/>
    <w:uiPriority w:val="99"/>
    <w:qFormat/>
    <w:rsid w:val="00264A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30BA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264AFA"/>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BA2"/>
    <w:rPr>
      <w:rFonts w:eastAsia="Times New Roman" w:cs="Times New Roman"/>
      <w:b/>
      <w:sz w:val="20"/>
      <w:szCs w:val="20"/>
      <w:lang w:eastAsia="ru-RU"/>
    </w:rPr>
  </w:style>
  <w:style w:type="character" w:customStyle="1" w:styleId="Heading2Char">
    <w:name w:val="Heading 2 Char"/>
    <w:basedOn w:val="DefaultParagraphFont"/>
    <w:link w:val="Heading2"/>
    <w:uiPriority w:val="99"/>
    <w:locked/>
    <w:rsid w:val="00264AFA"/>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630BA2"/>
    <w:rPr>
      <w:rFonts w:ascii="Cambria" w:hAnsi="Cambria" w:cs="Times New Roman"/>
      <w:b/>
      <w:bCs/>
      <w:sz w:val="26"/>
      <w:szCs w:val="26"/>
      <w:lang w:eastAsia="ru-RU"/>
    </w:rPr>
  </w:style>
  <w:style w:type="character" w:customStyle="1" w:styleId="Heading5Char">
    <w:name w:val="Heading 5 Char"/>
    <w:basedOn w:val="DefaultParagraphFont"/>
    <w:link w:val="Heading5"/>
    <w:uiPriority w:val="99"/>
    <w:locked/>
    <w:rsid w:val="00264AFA"/>
    <w:rPr>
      <w:rFonts w:ascii="Calibri" w:hAnsi="Calibri" w:cs="Times New Roman"/>
      <w:b/>
      <w:bCs/>
      <w:i/>
      <w:iCs/>
      <w:sz w:val="26"/>
      <w:szCs w:val="26"/>
      <w:lang w:eastAsia="ru-RU"/>
    </w:rPr>
  </w:style>
  <w:style w:type="paragraph" w:styleId="Title">
    <w:name w:val="Title"/>
    <w:basedOn w:val="Normal"/>
    <w:link w:val="TitleChar"/>
    <w:uiPriority w:val="99"/>
    <w:qFormat/>
    <w:rsid w:val="00264AFA"/>
    <w:pPr>
      <w:jc w:val="center"/>
    </w:pPr>
    <w:rPr>
      <w:b/>
      <w:sz w:val="24"/>
    </w:rPr>
  </w:style>
  <w:style w:type="character" w:customStyle="1" w:styleId="TitleChar">
    <w:name w:val="Title Char"/>
    <w:basedOn w:val="DefaultParagraphFont"/>
    <w:link w:val="Title"/>
    <w:uiPriority w:val="99"/>
    <w:locked/>
    <w:rsid w:val="00264AFA"/>
    <w:rPr>
      <w:rFonts w:eastAsia="Times New Roman" w:cs="Times New Roman"/>
      <w:b/>
      <w:sz w:val="20"/>
      <w:szCs w:val="20"/>
      <w:lang w:eastAsia="ru-RU"/>
    </w:rPr>
  </w:style>
  <w:style w:type="paragraph" w:styleId="BodyText">
    <w:name w:val="Body Text"/>
    <w:basedOn w:val="Normal"/>
    <w:link w:val="BodyTextChar"/>
    <w:uiPriority w:val="99"/>
    <w:rsid w:val="00264AFA"/>
    <w:pPr>
      <w:jc w:val="center"/>
    </w:pPr>
    <w:rPr>
      <w:sz w:val="24"/>
      <w:szCs w:val="24"/>
    </w:rPr>
  </w:style>
  <w:style w:type="character" w:customStyle="1" w:styleId="BodyTextChar">
    <w:name w:val="Body Text Char"/>
    <w:basedOn w:val="DefaultParagraphFont"/>
    <w:link w:val="BodyText"/>
    <w:uiPriority w:val="99"/>
    <w:locked/>
    <w:rsid w:val="00264AFA"/>
    <w:rPr>
      <w:rFonts w:eastAsia="Times New Roman" w:cs="Times New Roman"/>
      <w:sz w:val="24"/>
      <w:szCs w:val="24"/>
      <w:lang w:eastAsia="ru-RU"/>
    </w:rPr>
  </w:style>
  <w:style w:type="character" w:styleId="Hyperlink">
    <w:name w:val="Hyperlink"/>
    <w:basedOn w:val="DefaultParagraphFont"/>
    <w:uiPriority w:val="99"/>
    <w:rsid w:val="00264AFA"/>
    <w:rPr>
      <w:rFonts w:cs="Times New Roman"/>
      <w:color w:val="0000FF"/>
      <w:u w:val="single"/>
    </w:rPr>
  </w:style>
  <w:style w:type="paragraph" w:customStyle="1" w:styleId="1">
    <w:name w:val="Обычный1"/>
    <w:uiPriority w:val="99"/>
    <w:rsid w:val="00264AFA"/>
    <w:rPr>
      <w:rFonts w:eastAsia="Times New Roman"/>
      <w:sz w:val="24"/>
      <w:szCs w:val="20"/>
    </w:rPr>
  </w:style>
  <w:style w:type="paragraph" w:customStyle="1" w:styleId="Style9">
    <w:name w:val="Style9"/>
    <w:basedOn w:val="Normal"/>
    <w:uiPriority w:val="99"/>
    <w:rsid w:val="00264AFA"/>
    <w:pPr>
      <w:widowControl w:val="0"/>
      <w:autoSpaceDE w:val="0"/>
      <w:autoSpaceDN w:val="0"/>
      <w:adjustRightInd w:val="0"/>
    </w:pPr>
    <w:rPr>
      <w:sz w:val="24"/>
      <w:szCs w:val="24"/>
    </w:rPr>
  </w:style>
  <w:style w:type="paragraph" w:customStyle="1" w:styleId="ConsPlusNonformat">
    <w:name w:val="ConsPlusNonformat"/>
    <w:uiPriority w:val="99"/>
    <w:rsid w:val="00264AFA"/>
    <w:pPr>
      <w:widowControl w:val="0"/>
      <w:autoSpaceDE w:val="0"/>
      <w:autoSpaceDN w:val="0"/>
      <w:adjustRightInd w:val="0"/>
    </w:pPr>
    <w:rPr>
      <w:rFonts w:ascii="Courier New" w:eastAsia="Times New Roman" w:hAnsi="Courier New" w:cs="Courier New"/>
      <w:sz w:val="20"/>
      <w:szCs w:val="20"/>
    </w:rPr>
  </w:style>
  <w:style w:type="paragraph" w:customStyle="1" w:styleId="2">
    <w:name w:val="Обычный2"/>
    <w:uiPriority w:val="99"/>
    <w:rsid w:val="00015F7C"/>
    <w:rPr>
      <w:rFonts w:eastAsia="Times New Roman"/>
      <w:sz w:val="24"/>
      <w:szCs w:val="20"/>
    </w:rPr>
  </w:style>
  <w:style w:type="paragraph" w:customStyle="1" w:styleId="3">
    <w:name w:val="Обычный3"/>
    <w:uiPriority w:val="99"/>
    <w:rsid w:val="008719E5"/>
    <w:rPr>
      <w:rFonts w:eastAsia="Times New Roman"/>
      <w:sz w:val="24"/>
      <w:szCs w:val="20"/>
    </w:rPr>
  </w:style>
  <w:style w:type="paragraph" w:customStyle="1" w:styleId="4">
    <w:name w:val="Обычный4"/>
    <w:uiPriority w:val="99"/>
    <w:rsid w:val="00F27F2F"/>
    <w:rPr>
      <w:rFonts w:eastAsia="Times New Roman"/>
      <w:sz w:val="24"/>
      <w:szCs w:val="20"/>
    </w:rPr>
  </w:style>
  <w:style w:type="paragraph" w:styleId="BalloonText">
    <w:name w:val="Balloon Text"/>
    <w:basedOn w:val="Normal"/>
    <w:link w:val="BalloonTextChar"/>
    <w:uiPriority w:val="99"/>
    <w:rsid w:val="00BD7846"/>
    <w:rPr>
      <w:rFonts w:ascii="Tahoma" w:hAnsi="Tahoma" w:cs="Tahoma"/>
      <w:sz w:val="16"/>
      <w:szCs w:val="16"/>
    </w:rPr>
  </w:style>
  <w:style w:type="character" w:customStyle="1" w:styleId="BalloonTextChar">
    <w:name w:val="Balloon Text Char"/>
    <w:basedOn w:val="DefaultParagraphFont"/>
    <w:link w:val="BalloonText"/>
    <w:uiPriority w:val="99"/>
    <w:locked/>
    <w:rsid w:val="00BD7846"/>
    <w:rPr>
      <w:rFonts w:ascii="Tahoma" w:hAnsi="Tahoma" w:cs="Tahoma"/>
      <w:sz w:val="16"/>
      <w:szCs w:val="16"/>
      <w:lang w:eastAsia="ru-RU"/>
    </w:rPr>
  </w:style>
  <w:style w:type="paragraph" w:customStyle="1" w:styleId="5">
    <w:name w:val="Обычный5"/>
    <w:uiPriority w:val="99"/>
    <w:rsid w:val="00753FC4"/>
    <w:rPr>
      <w:rFonts w:eastAsia="Times New Roman"/>
      <w:sz w:val="24"/>
      <w:szCs w:val="20"/>
    </w:rPr>
  </w:style>
  <w:style w:type="paragraph" w:customStyle="1" w:styleId="a">
    <w:name w:val="Знак"/>
    <w:basedOn w:val="Normal"/>
    <w:uiPriority w:val="99"/>
    <w:rsid w:val="00630BA2"/>
    <w:pPr>
      <w:spacing w:before="100" w:beforeAutospacing="1" w:after="100" w:afterAutospacing="1"/>
    </w:pPr>
    <w:rPr>
      <w:rFonts w:ascii="Tahoma" w:hAnsi="Tahoma"/>
      <w:lang w:val="en-US" w:eastAsia="en-US"/>
    </w:rPr>
  </w:style>
  <w:style w:type="character" w:customStyle="1" w:styleId="apple-style-span">
    <w:name w:val="apple-style-span"/>
    <w:basedOn w:val="DefaultParagraphFont"/>
    <w:uiPriority w:val="99"/>
    <w:rsid w:val="00630BA2"/>
    <w:rPr>
      <w:rFonts w:cs="Times New Roman"/>
    </w:rPr>
  </w:style>
  <w:style w:type="paragraph" w:customStyle="1" w:styleId="rtejustify">
    <w:name w:val="rtejustify"/>
    <w:basedOn w:val="Normal"/>
    <w:uiPriority w:val="99"/>
    <w:rsid w:val="00630BA2"/>
    <w:pPr>
      <w:spacing w:before="100" w:beforeAutospacing="1" w:after="100" w:afterAutospacing="1"/>
    </w:pPr>
    <w:rPr>
      <w:sz w:val="24"/>
      <w:szCs w:val="24"/>
    </w:rPr>
  </w:style>
  <w:style w:type="table" w:styleId="TableGrid">
    <w:name w:val="Table Grid"/>
    <w:basedOn w:val="TableNormal"/>
    <w:uiPriority w:val="99"/>
    <w:rsid w:val="00630BA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uiPriority w:val="99"/>
    <w:rsid w:val="00630BA2"/>
    <w:pPr>
      <w:spacing w:before="100" w:beforeAutospacing="1" w:after="100" w:afterAutospacing="1"/>
    </w:pPr>
    <w:rPr>
      <w:rFonts w:ascii="Tahoma" w:hAnsi="Tahoma"/>
      <w:lang w:val="en-US" w:eastAsia="en-US"/>
    </w:rPr>
  </w:style>
  <w:style w:type="paragraph" w:customStyle="1" w:styleId="ConsPlusTitle">
    <w:name w:val="ConsPlusTitle"/>
    <w:uiPriority w:val="99"/>
    <w:rsid w:val="00630BA2"/>
    <w:pPr>
      <w:widowControl w:val="0"/>
      <w:autoSpaceDE w:val="0"/>
      <w:autoSpaceDN w:val="0"/>
      <w:adjustRightInd w:val="0"/>
    </w:pPr>
    <w:rPr>
      <w:rFonts w:eastAsia="Times New Roman"/>
      <w:b/>
      <w:bCs/>
      <w:sz w:val="24"/>
      <w:szCs w:val="24"/>
    </w:rPr>
  </w:style>
  <w:style w:type="paragraph" w:customStyle="1" w:styleId="alstc">
    <w:name w:val="alstc"/>
    <w:basedOn w:val="Normal"/>
    <w:uiPriority w:val="99"/>
    <w:rsid w:val="00630BA2"/>
    <w:pPr>
      <w:spacing w:before="100" w:beforeAutospacing="1" w:after="100" w:afterAutospacing="1"/>
    </w:pPr>
    <w:rPr>
      <w:sz w:val="24"/>
      <w:szCs w:val="24"/>
    </w:rPr>
  </w:style>
  <w:style w:type="character" w:customStyle="1" w:styleId="ConsNormal">
    <w:name w:val="ConsNormal Знак"/>
    <w:basedOn w:val="DefaultParagraphFont"/>
    <w:link w:val="ConsNormal0"/>
    <w:uiPriority w:val="99"/>
    <w:locked/>
    <w:rsid w:val="00630BA2"/>
    <w:rPr>
      <w:rFonts w:ascii="Arial" w:hAnsi="Arial" w:cs="Arial"/>
      <w:sz w:val="22"/>
      <w:szCs w:val="22"/>
      <w:lang w:val="ru-RU" w:eastAsia="ru-RU" w:bidi="ar-SA"/>
    </w:rPr>
  </w:style>
  <w:style w:type="paragraph" w:customStyle="1" w:styleId="ConsNormal0">
    <w:name w:val="ConsNormal"/>
    <w:link w:val="ConsNormal"/>
    <w:uiPriority w:val="99"/>
    <w:rsid w:val="00630BA2"/>
    <w:pPr>
      <w:widowControl w:val="0"/>
      <w:ind w:firstLine="720"/>
    </w:pPr>
    <w:rPr>
      <w:rFonts w:ascii="Arial" w:hAnsi="Arial" w:cs="Arial"/>
      <w:sz w:val="24"/>
    </w:rPr>
  </w:style>
  <w:style w:type="paragraph" w:styleId="NormalWeb">
    <w:name w:val="Normal (Web)"/>
    <w:basedOn w:val="Normal"/>
    <w:uiPriority w:val="99"/>
    <w:rsid w:val="00630BA2"/>
    <w:pPr>
      <w:spacing w:before="100" w:beforeAutospacing="1" w:after="100" w:afterAutospacing="1"/>
    </w:pPr>
    <w:rPr>
      <w:sz w:val="24"/>
      <w:szCs w:val="24"/>
    </w:rPr>
  </w:style>
  <w:style w:type="paragraph" w:styleId="Subtitle">
    <w:name w:val="Subtitle"/>
    <w:basedOn w:val="Normal"/>
    <w:link w:val="SubtitleChar"/>
    <w:uiPriority w:val="99"/>
    <w:qFormat/>
    <w:rsid w:val="00630BA2"/>
    <w:pPr>
      <w:jc w:val="center"/>
    </w:pPr>
    <w:rPr>
      <w:b/>
      <w:bCs/>
      <w:smallCaps/>
      <w:sz w:val="36"/>
      <w:szCs w:val="36"/>
    </w:rPr>
  </w:style>
  <w:style w:type="character" w:customStyle="1" w:styleId="SubtitleChar">
    <w:name w:val="Subtitle Char"/>
    <w:basedOn w:val="DefaultParagraphFont"/>
    <w:link w:val="Subtitle"/>
    <w:uiPriority w:val="99"/>
    <w:locked/>
    <w:rsid w:val="00630BA2"/>
    <w:rPr>
      <w:rFonts w:eastAsia="Times New Roman" w:cs="Times New Roman"/>
      <w:b/>
      <w:bCs/>
      <w:smallCaps/>
      <w:sz w:val="36"/>
      <w:szCs w:val="36"/>
      <w:lang w:eastAsia="ru-RU"/>
    </w:rPr>
  </w:style>
  <w:style w:type="paragraph" w:customStyle="1" w:styleId="11">
    <w:name w:val="Обычный (веб)1"/>
    <w:basedOn w:val="Normal"/>
    <w:uiPriority w:val="99"/>
    <w:rsid w:val="00630BA2"/>
    <w:pPr>
      <w:spacing w:before="75" w:after="75"/>
    </w:pPr>
    <w:rPr>
      <w:sz w:val="24"/>
      <w:szCs w:val="24"/>
    </w:rPr>
  </w:style>
  <w:style w:type="paragraph" w:customStyle="1" w:styleId="110">
    <w:name w:val="Заголовок 11"/>
    <w:basedOn w:val="Normal"/>
    <w:uiPriority w:val="99"/>
    <w:rsid w:val="00630BA2"/>
    <w:pPr>
      <w:spacing w:before="150"/>
      <w:outlineLvl w:val="1"/>
    </w:pPr>
    <w:rPr>
      <w:b/>
      <w:bCs/>
      <w:kern w:val="36"/>
      <w:sz w:val="24"/>
      <w:szCs w:val="24"/>
    </w:rPr>
  </w:style>
  <w:style w:type="character" w:styleId="Strong">
    <w:name w:val="Strong"/>
    <w:basedOn w:val="DefaultParagraphFont"/>
    <w:uiPriority w:val="99"/>
    <w:qFormat/>
    <w:rsid w:val="00630BA2"/>
    <w:rPr>
      <w:rFonts w:cs="Times New Roman"/>
      <w:b/>
      <w:bCs/>
    </w:rPr>
  </w:style>
  <w:style w:type="paragraph" w:customStyle="1" w:styleId="6">
    <w:name w:val="Обычный6"/>
    <w:uiPriority w:val="99"/>
    <w:rsid w:val="00630BA2"/>
    <w:rPr>
      <w:rFonts w:eastAsia="Times New Roman"/>
      <w:sz w:val="24"/>
      <w:szCs w:val="20"/>
    </w:rPr>
  </w:style>
  <w:style w:type="paragraph" w:styleId="ListParagraph">
    <w:name w:val="List Paragraph"/>
    <w:basedOn w:val="Normal"/>
    <w:link w:val="ListParagraphChar"/>
    <w:uiPriority w:val="99"/>
    <w:qFormat/>
    <w:rsid w:val="00630BA2"/>
    <w:pPr>
      <w:ind w:left="708"/>
    </w:pPr>
    <w:rPr>
      <w:sz w:val="24"/>
    </w:rPr>
  </w:style>
  <w:style w:type="paragraph" w:styleId="NoSpacing">
    <w:name w:val="No Spacing"/>
    <w:link w:val="NoSpacingChar"/>
    <w:uiPriority w:val="99"/>
    <w:qFormat/>
    <w:rsid w:val="00FA69DE"/>
    <w:rPr>
      <w:rFonts w:ascii="Calibri" w:hAnsi="Calibri"/>
      <w:lang w:eastAsia="en-US"/>
    </w:rPr>
  </w:style>
  <w:style w:type="character" w:customStyle="1" w:styleId="NoSpacingChar">
    <w:name w:val="No Spacing Char"/>
    <w:link w:val="NoSpacing"/>
    <w:uiPriority w:val="99"/>
    <w:locked/>
    <w:rsid w:val="00FA69DE"/>
    <w:rPr>
      <w:rFonts w:ascii="Calibri" w:hAnsi="Calibri"/>
      <w:sz w:val="22"/>
      <w:lang w:val="ru-RU" w:eastAsia="en-US"/>
    </w:rPr>
  </w:style>
  <w:style w:type="character" w:customStyle="1" w:styleId="ListParagraphChar">
    <w:name w:val="List Paragraph Char"/>
    <w:link w:val="ListParagraph"/>
    <w:uiPriority w:val="99"/>
    <w:locked/>
    <w:rsid w:val="00FA69DE"/>
    <w:rPr>
      <w:rFonts w:eastAsia="Times New Roman"/>
      <w:sz w:val="24"/>
      <w:lang w:val="ru-RU" w:eastAsia="ru-RU"/>
    </w:rPr>
  </w:style>
  <w:style w:type="paragraph" w:styleId="BodyTextIndent">
    <w:name w:val="Body Text Indent"/>
    <w:basedOn w:val="Normal"/>
    <w:link w:val="BodyTextIndentChar"/>
    <w:uiPriority w:val="99"/>
    <w:rsid w:val="00FA69DE"/>
    <w:pPr>
      <w:spacing w:after="120"/>
      <w:ind w:left="283"/>
    </w:pPr>
  </w:style>
  <w:style w:type="character" w:customStyle="1" w:styleId="BodyTextIndentChar">
    <w:name w:val="Body Text Indent Char"/>
    <w:basedOn w:val="DefaultParagraphFont"/>
    <w:link w:val="BodyTextIndent"/>
    <w:uiPriority w:val="99"/>
    <w:semiHidden/>
    <w:locked/>
    <w:rsid w:val="00602793"/>
    <w:rPr>
      <w:rFonts w:eastAsia="Times New Roman" w:cs="Times New Roman"/>
      <w:sz w:val="20"/>
      <w:szCs w:val="20"/>
    </w:rPr>
  </w:style>
  <w:style w:type="paragraph" w:styleId="BodyTextIndent3">
    <w:name w:val="Body Text Indent 3"/>
    <w:basedOn w:val="Normal"/>
    <w:link w:val="BodyTextIndent3Char"/>
    <w:uiPriority w:val="99"/>
    <w:rsid w:val="00FA69D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02793"/>
    <w:rPr>
      <w:rFonts w:eastAsia="Times New Roman" w:cs="Times New Roman"/>
      <w:sz w:val="16"/>
      <w:szCs w:val="16"/>
    </w:rPr>
  </w:style>
  <w:style w:type="paragraph" w:customStyle="1" w:styleId="TextBoldCenter">
    <w:name w:val="TextBoldCenter"/>
    <w:basedOn w:val="Normal"/>
    <w:uiPriority w:val="99"/>
    <w:rsid w:val="00FA69DE"/>
    <w:pPr>
      <w:autoSpaceDE w:val="0"/>
      <w:autoSpaceDN w:val="0"/>
      <w:adjustRightInd w:val="0"/>
      <w:spacing w:before="283"/>
      <w:jc w:val="center"/>
    </w:pPr>
    <w:rPr>
      <w:rFonts w:eastAsia="Calibri"/>
      <w:b/>
      <w:bCs/>
      <w:sz w:val="26"/>
      <w:szCs w:val="26"/>
    </w:rPr>
  </w:style>
  <w:style w:type="paragraph" w:customStyle="1" w:styleId="ConsPlusNormal">
    <w:name w:val="ConsPlusNormal"/>
    <w:uiPriority w:val="99"/>
    <w:rsid w:val="00FA69DE"/>
    <w:pPr>
      <w:widowControl w:val="0"/>
      <w:autoSpaceDE w:val="0"/>
      <w:autoSpaceDN w:val="0"/>
      <w:adjustRightInd w:val="0"/>
      <w:ind w:firstLine="720"/>
    </w:pPr>
    <w:rPr>
      <w:rFonts w:ascii="Arial" w:hAnsi="Arial" w:cs="Arial"/>
      <w:sz w:val="20"/>
      <w:szCs w:val="20"/>
    </w:rPr>
  </w:style>
  <w:style w:type="paragraph" w:customStyle="1" w:styleId="TextBasTxt">
    <w:name w:val="TextBasTxt"/>
    <w:basedOn w:val="Normal"/>
    <w:uiPriority w:val="99"/>
    <w:rsid w:val="00FA69DE"/>
    <w:pPr>
      <w:autoSpaceDE w:val="0"/>
      <w:autoSpaceDN w:val="0"/>
      <w:adjustRightInd w:val="0"/>
      <w:ind w:firstLine="567"/>
      <w:jc w:val="both"/>
    </w:pPr>
    <w:rPr>
      <w:rFonts w:eastAsia="Calibri"/>
      <w:sz w:val="24"/>
      <w:szCs w:val="24"/>
    </w:rPr>
  </w:style>
  <w:style w:type="character" w:customStyle="1" w:styleId="40">
    <w:name w:val="Знак Знак4"/>
    <w:uiPriority w:val="99"/>
    <w:locked/>
    <w:rsid w:val="00CE311A"/>
    <w:rPr>
      <w:rFonts w:ascii="Calibri" w:hAnsi="Calibri"/>
      <w:b/>
      <w:i/>
      <w:sz w:val="26"/>
      <w:lang w:val="ru-RU" w:eastAsia="ru-RU"/>
    </w:rPr>
  </w:style>
  <w:style w:type="character" w:customStyle="1" w:styleId="30">
    <w:name w:val="Знак Знак3"/>
    <w:uiPriority w:val="99"/>
    <w:locked/>
    <w:rsid w:val="00CE311A"/>
    <w:rPr>
      <w:rFonts w:eastAsia="Times New Roman"/>
      <w:b/>
      <w:sz w:val="24"/>
      <w:lang w:val="ru-RU" w:eastAsia="ru-RU"/>
    </w:rPr>
  </w:style>
  <w:style w:type="paragraph" w:styleId="EnvelopeReturn">
    <w:name w:val="envelope return"/>
    <w:basedOn w:val="Normal"/>
    <w:uiPriority w:val="99"/>
    <w:locked/>
    <w:rsid w:val="004B54E7"/>
    <w:rPr>
      <w:rFonts w:ascii="Arial" w:hAnsi="Arial" w:cs="Arial"/>
    </w:rPr>
  </w:style>
  <w:style w:type="character" w:customStyle="1" w:styleId="41">
    <w:name w:val="Заголовок №4_"/>
    <w:basedOn w:val="DefaultParagraphFont"/>
    <w:link w:val="42"/>
    <w:uiPriority w:val="99"/>
    <w:locked/>
    <w:rsid w:val="001C51E2"/>
    <w:rPr>
      <w:rFonts w:cs="Times New Roman"/>
      <w:b/>
      <w:bCs/>
      <w:lang w:bidi="ar-SA"/>
    </w:rPr>
  </w:style>
  <w:style w:type="character" w:customStyle="1" w:styleId="20">
    <w:name w:val="Основной текст (2)_"/>
    <w:basedOn w:val="DefaultParagraphFont"/>
    <w:link w:val="21"/>
    <w:uiPriority w:val="99"/>
    <w:locked/>
    <w:rsid w:val="001C51E2"/>
    <w:rPr>
      <w:rFonts w:cs="Times New Roman"/>
      <w:lang w:bidi="ar-SA"/>
    </w:rPr>
  </w:style>
  <w:style w:type="character" w:customStyle="1" w:styleId="22">
    <w:name w:val="Основной текст (2) + Полужирный"/>
    <w:basedOn w:val="20"/>
    <w:uiPriority w:val="99"/>
    <w:rsid w:val="001C51E2"/>
    <w:rPr>
      <w:b/>
      <w:bCs/>
      <w:color w:val="000000"/>
      <w:spacing w:val="0"/>
      <w:w w:val="100"/>
      <w:position w:val="0"/>
      <w:sz w:val="24"/>
      <w:szCs w:val="24"/>
      <w:lang w:val="ru-RU" w:eastAsia="ru-RU"/>
    </w:rPr>
  </w:style>
  <w:style w:type="character" w:customStyle="1" w:styleId="31">
    <w:name w:val="Основной текст (3)_"/>
    <w:basedOn w:val="DefaultParagraphFont"/>
    <w:link w:val="310"/>
    <w:uiPriority w:val="99"/>
    <w:locked/>
    <w:rsid w:val="001C51E2"/>
    <w:rPr>
      <w:rFonts w:cs="Times New Roman"/>
      <w:b/>
      <w:bCs/>
      <w:lang w:bidi="ar-SA"/>
    </w:rPr>
  </w:style>
  <w:style w:type="character" w:customStyle="1" w:styleId="a0">
    <w:name w:val="Колонтитул_"/>
    <w:basedOn w:val="DefaultParagraphFont"/>
    <w:link w:val="a1"/>
    <w:uiPriority w:val="99"/>
    <w:locked/>
    <w:rsid w:val="001C51E2"/>
    <w:rPr>
      <w:rFonts w:cs="Times New Roman"/>
      <w:lang w:bidi="ar-SA"/>
    </w:rPr>
  </w:style>
  <w:style w:type="character" w:customStyle="1" w:styleId="9">
    <w:name w:val="Основной текст (9) + Не курсив"/>
    <w:basedOn w:val="DefaultParagraphFont"/>
    <w:uiPriority w:val="99"/>
    <w:rsid w:val="001C51E2"/>
    <w:rPr>
      <w:rFonts w:ascii="Times New Roman" w:hAnsi="Times New Roman" w:cs="Times New Roman"/>
      <w:i/>
      <w:iCs/>
      <w:color w:val="000000"/>
      <w:spacing w:val="0"/>
      <w:w w:val="100"/>
      <w:position w:val="0"/>
      <w:sz w:val="24"/>
      <w:szCs w:val="24"/>
      <w:u w:val="none"/>
      <w:lang w:val="ru-RU" w:eastAsia="ru-RU"/>
    </w:rPr>
  </w:style>
  <w:style w:type="paragraph" w:customStyle="1" w:styleId="42">
    <w:name w:val="Заголовок №4"/>
    <w:basedOn w:val="Normal"/>
    <w:link w:val="41"/>
    <w:uiPriority w:val="99"/>
    <w:rsid w:val="001C51E2"/>
    <w:pPr>
      <w:widowControl w:val="0"/>
      <w:shd w:val="clear" w:color="auto" w:fill="FFFFFF"/>
      <w:spacing w:before="240" w:line="274" w:lineRule="exact"/>
      <w:jc w:val="center"/>
      <w:outlineLvl w:val="3"/>
    </w:pPr>
    <w:rPr>
      <w:rFonts w:eastAsia="Calibri"/>
      <w:b/>
      <w:bCs/>
      <w:noProof/>
    </w:rPr>
  </w:style>
  <w:style w:type="paragraph" w:customStyle="1" w:styleId="21">
    <w:name w:val="Основной текст (2)1"/>
    <w:basedOn w:val="Normal"/>
    <w:link w:val="20"/>
    <w:uiPriority w:val="99"/>
    <w:rsid w:val="001C51E2"/>
    <w:pPr>
      <w:widowControl w:val="0"/>
      <w:shd w:val="clear" w:color="auto" w:fill="FFFFFF"/>
      <w:spacing w:line="274" w:lineRule="exact"/>
      <w:ind w:hanging="360"/>
      <w:jc w:val="both"/>
    </w:pPr>
    <w:rPr>
      <w:rFonts w:eastAsia="Calibri"/>
      <w:noProof/>
    </w:rPr>
  </w:style>
  <w:style w:type="paragraph" w:customStyle="1" w:styleId="310">
    <w:name w:val="Основной текст (3)1"/>
    <w:basedOn w:val="Normal"/>
    <w:link w:val="31"/>
    <w:uiPriority w:val="99"/>
    <w:rsid w:val="001C51E2"/>
    <w:pPr>
      <w:widowControl w:val="0"/>
      <w:shd w:val="clear" w:color="auto" w:fill="FFFFFF"/>
      <w:spacing w:line="274" w:lineRule="exact"/>
      <w:jc w:val="both"/>
    </w:pPr>
    <w:rPr>
      <w:rFonts w:eastAsia="Calibri"/>
      <w:b/>
      <w:bCs/>
      <w:noProof/>
    </w:rPr>
  </w:style>
  <w:style w:type="paragraph" w:customStyle="1" w:styleId="a1">
    <w:name w:val="Колонтитул"/>
    <w:basedOn w:val="Normal"/>
    <w:link w:val="a0"/>
    <w:uiPriority w:val="99"/>
    <w:rsid w:val="001C51E2"/>
    <w:pPr>
      <w:widowControl w:val="0"/>
      <w:shd w:val="clear" w:color="auto" w:fill="FFFFFF"/>
      <w:spacing w:line="274" w:lineRule="exact"/>
      <w:jc w:val="right"/>
    </w:pPr>
    <w:rPr>
      <w:rFonts w:eastAsia="Calibri"/>
      <w:noProof/>
    </w:rPr>
  </w:style>
</w:styles>
</file>

<file path=word/webSettings.xml><?xml version="1.0" encoding="utf-8"?>
<w:webSettings xmlns:r="http://schemas.openxmlformats.org/officeDocument/2006/relationships" xmlns:w="http://schemas.openxmlformats.org/wordprocessingml/2006/main">
  <w:divs>
    <w:div w:id="494491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korenevo.rkursk.ru" TargetMode="External"/><Relationship Id="rId13" Type="http://schemas.openxmlformats.org/officeDocument/2006/relationships/hyperlink" Target="consultantplus://offline/ref=FD5444DFB8A7216023D92AB12BC0396B918014DB8ED8E7A5B113AEC224A1FF7582D1070DC0D3C46D3C2D0C31BC2A13346A7CEBY3G9I" TargetMode="External"/><Relationship Id="rId18" Type="http://schemas.openxmlformats.org/officeDocument/2006/relationships/hyperlink" Target="http://torgi.gov.ru/" TargetMode="External"/><Relationship Id="rId3" Type="http://schemas.openxmlformats.org/officeDocument/2006/relationships/settings" Target="settings.xml"/><Relationship Id="rId21" Type="http://schemas.openxmlformats.org/officeDocument/2006/relationships/hyperlink" Target="http://torgi.gov.ru/" TargetMode="External"/><Relationship Id="rId7" Type="http://schemas.openxmlformats.org/officeDocument/2006/relationships/hyperlink" Target="http://www.pkorenevo.rkursk.ru" TargetMode="External"/><Relationship Id="rId12" Type="http://schemas.openxmlformats.org/officeDocument/2006/relationships/hyperlink" Target="http://utp.sberbank-ast.ru/AP" TargetMode="External"/><Relationship Id="rId17" Type="http://schemas.openxmlformats.org/officeDocument/2006/relationships/hyperlink" Target="mailto:koradm46@mail.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mailto:koradm46@mail.ru" TargetMode="Externa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hyperlink" Target="http://torgi.gov.ru/" TargetMode="External"/><Relationship Id="rId5" Type="http://schemas.openxmlformats.org/officeDocument/2006/relationships/hyperlink" Target="http://utp.sberbank-ast.ru/" TargetMode="External"/><Relationship Id="rId15" Type="http://schemas.openxmlformats.org/officeDocument/2006/relationships/hyperlink" Target="http://utp.sberbank-ast.ru" TargetMode="External"/><Relationship Id="rId23" Type="http://schemas.openxmlformats.org/officeDocument/2006/relationships/theme" Target="theme/theme1.xml"/><Relationship Id="rId10" Type="http://schemas.openxmlformats.org/officeDocument/2006/relationships/hyperlink" Target="http://torgi.gov.ru/" TargetMode="External"/><Relationship Id="rId19" Type="http://schemas.openxmlformats.org/officeDocument/2006/relationships/hyperlink" Target="http://utp.sberbank-ast.ru/AP" TargetMode="External"/><Relationship Id="rId4" Type="http://schemas.openxmlformats.org/officeDocument/2006/relationships/webSettings" Target="webSettings.xml"/><Relationship Id="rId9" Type="http://schemas.openxmlformats.org/officeDocument/2006/relationships/hyperlink" Target="http://utp.sberban-ast.ru"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2849</TotalTime>
  <Pages>11</Pages>
  <Words>5199</Words>
  <Characters>29637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cp:lastModifiedBy>
  <cp:revision>92</cp:revision>
  <cp:lastPrinted>2023-11-08T06:59:00Z</cp:lastPrinted>
  <dcterms:created xsi:type="dcterms:W3CDTF">2019-11-11T11:11:00Z</dcterms:created>
  <dcterms:modified xsi:type="dcterms:W3CDTF">2024-05-23T12:11:00Z</dcterms:modified>
</cp:coreProperties>
</file>